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97" w:rsidRPr="00E4551C" w:rsidRDefault="004B5297" w:rsidP="0053584F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ro-RO"/>
        </w:rPr>
      </w:pPr>
    </w:p>
    <w:p w:rsidR="00B9776F" w:rsidRPr="00E4551C" w:rsidRDefault="00605940" w:rsidP="00E4551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E4551C">
        <w:rPr>
          <w:rFonts w:cstheme="minorHAnsi"/>
          <w:b/>
          <w:bCs/>
          <w:sz w:val="24"/>
          <w:szCs w:val="24"/>
          <w:lang w:val="ro-RO"/>
        </w:rPr>
        <w:t xml:space="preserve">    </w:t>
      </w:r>
      <w:r w:rsidR="00E35E6E" w:rsidRPr="00E4551C">
        <w:rPr>
          <w:rFonts w:cstheme="minorHAnsi"/>
          <w:b/>
          <w:bCs/>
          <w:sz w:val="24"/>
          <w:szCs w:val="24"/>
          <w:lang w:val="ro-RO"/>
        </w:rPr>
        <w:t xml:space="preserve">  </w:t>
      </w:r>
      <w:r w:rsidR="00A80AA1" w:rsidRPr="00E4551C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F72421" w:rsidRPr="00E4551C">
        <w:rPr>
          <w:rFonts w:cstheme="minorHAnsi"/>
          <w:b/>
          <w:bCs/>
          <w:sz w:val="24"/>
          <w:szCs w:val="24"/>
          <w:lang w:val="ro-RO"/>
        </w:rPr>
        <w:t>Sibiu</w:t>
      </w:r>
    </w:p>
    <w:p w:rsidR="00F72421" w:rsidRPr="00E4551C" w:rsidRDefault="007F44EE" w:rsidP="00E4551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E4551C">
        <w:rPr>
          <w:rFonts w:cstheme="minorHAnsi"/>
          <w:b/>
          <w:bCs/>
          <w:sz w:val="24"/>
          <w:szCs w:val="24"/>
          <w:lang w:val="ro-RO"/>
        </w:rPr>
        <w:t>24</w:t>
      </w:r>
      <w:r w:rsidR="001C449D" w:rsidRPr="00E4551C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="00605940" w:rsidRPr="00E4551C">
        <w:rPr>
          <w:rFonts w:cstheme="minorHAnsi"/>
          <w:b/>
          <w:bCs/>
          <w:sz w:val="24"/>
          <w:szCs w:val="24"/>
          <w:lang w:val="ro-RO"/>
        </w:rPr>
        <w:t>aprilie 2020</w:t>
      </w:r>
    </w:p>
    <w:p w:rsidR="006218C0" w:rsidRPr="00E4551C" w:rsidRDefault="006218C0" w:rsidP="0053584F">
      <w:pPr>
        <w:spacing w:after="0" w:line="276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53584F" w:rsidRPr="00E4551C" w:rsidRDefault="0053584F" w:rsidP="0053584F">
      <w:pPr>
        <w:shd w:val="clear" w:color="auto" w:fill="FFFFFF"/>
        <w:tabs>
          <w:tab w:val="left" w:pos="8415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E4551C">
        <w:rPr>
          <w:rFonts w:eastAsia="Times New Roman" w:cstheme="minorHAnsi"/>
          <w:b/>
          <w:sz w:val="24"/>
          <w:szCs w:val="24"/>
          <w:lang w:val="ro-RO"/>
        </w:rPr>
        <w:t>LIQUI MOLY Germania, Limorom și Autohaus Huber</w:t>
      </w:r>
    </w:p>
    <w:p w:rsidR="0063340E" w:rsidRPr="00E4551C" w:rsidRDefault="00CE5550" w:rsidP="00CE5550">
      <w:pPr>
        <w:shd w:val="clear" w:color="auto" w:fill="FFFFFF"/>
        <w:tabs>
          <w:tab w:val="center" w:pos="4725"/>
          <w:tab w:val="left" w:pos="7350"/>
          <w:tab w:val="left" w:pos="8415"/>
        </w:tabs>
        <w:spacing w:after="0" w:line="276" w:lineRule="auto"/>
        <w:rPr>
          <w:rFonts w:eastAsia="Times New Roman" w:cstheme="minorHAnsi"/>
          <w:b/>
          <w:sz w:val="24"/>
          <w:szCs w:val="24"/>
          <w:lang w:val="ro-RO" w:eastAsia="en-GB"/>
        </w:rPr>
      </w:pPr>
      <w:r>
        <w:rPr>
          <w:rFonts w:eastAsia="Times New Roman" w:cstheme="minorHAnsi"/>
          <w:b/>
          <w:sz w:val="24"/>
          <w:szCs w:val="24"/>
          <w:lang w:val="ro-RO"/>
        </w:rPr>
        <w:tab/>
      </w:r>
      <w:r w:rsidR="0053584F" w:rsidRPr="00E4551C">
        <w:rPr>
          <w:rFonts w:eastAsia="Times New Roman" w:cstheme="minorHAnsi"/>
          <w:b/>
          <w:sz w:val="24"/>
          <w:szCs w:val="24"/>
          <w:lang w:val="ro-RO"/>
        </w:rPr>
        <w:t>sprijină personalul din linia I al SCJU Sibiu</w:t>
      </w:r>
      <w:r>
        <w:rPr>
          <w:rFonts w:eastAsia="Times New Roman" w:cstheme="minorHAnsi"/>
          <w:b/>
          <w:sz w:val="24"/>
          <w:szCs w:val="24"/>
          <w:lang w:val="ro-RO"/>
        </w:rPr>
        <w:tab/>
      </w:r>
    </w:p>
    <w:p w:rsidR="0053584F" w:rsidRPr="00E4551C" w:rsidRDefault="000521E3" w:rsidP="00230BDB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ro-RO" w:eastAsia="en-GB"/>
        </w:rPr>
      </w:pPr>
      <w:r w:rsidRPr="00E4551C">
        <w:rPr>
          <w:rFonts w:eastAsia="Times New Roman" w:cstheme="minorHAnsi"/>
          <w:b/>
          <w:sz w:val="24"/>
          <w:szCs w:val="24"/>
          <w:lang w:val="ro-RO" w:eastAsia="en-GB"/>
        </w:rPr>
        <w:t xml:space="preserve">     </w:t>
      </w:r>
    </w:p>
    <w:p w:rsidR="007D5D32" w:rsidRPr="00E4551C" w:rsidRDefault="00FA0422" w:rsidP="00230BDB">
      <w:pPr>
        <w:shd w:val="clear" w:color="auto" w:fill="FFFFFF"/>
        <w:spacing w:after="0" w:line="276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E4551C">
        <w:rPr>
          <w:rFonts w:eastAsia="Times New Roman" w:cstheme="minorHAnsi"/>
          <w:iCs/>
          <w:sz w:val="24"/>
          <w:szCs w:val="24"/>
          <w:lang w:val="ro-RO" w:eastAsia="en-GB"/>
        </w:rPr>
        <w:t xml:space="preserve">Firmele și antreprenorii din Sibiu continuă să sprijine personalul medical </w:t>
      </w:r>
      <w:r w:rsidR="000521E3" w:rsidRPr="00E4551C">
        <w:rPr>
          <w:rFonts w:cstheme="minorHAnsi"/>
          <w:sz w:val="24"/>
          <w:szCs w:val="24"/>
          <w:lang w:val="ro-RO"/>
        </w:rPr>
        <w:t>care activează în secțiile din linia întâi în contextul epidemiologic actual generat de apariția și răspândirea infecției cu COVID-19. De această dată, în sprijinul angajaților spitalului din punctele fierbinți vin</w:t>
      </w:r>
      <w:r w:rsidR="00230BDB" w:rsidRPr="00E4551C">
        <w:rPr>
          <w:rFonts w:cstheme="minorHAnsi"/>
          <w:sz w:val="24"/>
          <w:szCs w:val="24"/>
          <w:lang w:val="ro-RO"/>
        </w:rPr>
        <w:t xml:space="preserve"> </w:t>
      </w:r>
      <w:r w:rsidR="00775525" w:rsidRPr="00E4551C">
        <w:rPr>
          <w:rFonts w:eastAsia="Times New Roman" w:cstheme="minorHAnsi"/>
          <w:sz w:val="24"/>
          <w:szCs w:val="24"/>
          <w:lang w:val="ro-RO"/>
        </w:rPr>
        <w:t>LIQUI MOLY Germania împreună cu firmele Limorom SRL și Autohaus Huber, care au inițiat  campania   "</w:t>
      </w:r>
      <w:r w:rsidR="00775525" w:rsidRPr="00E4551C">
        <w:rPr>
          <w:rFonts w:eastAsia="Times New Roman" w:cstheme="minorHAnsi"/>
          <w:i/>
          <w:sz w:val="24"/>
          <w:szCs w:val="24"/>
          <w:lang w:val="ro-RO"/>
        </w:rPr>
        <w:t>Heroes of the "Corona - pandemic</w:t>
      </w:r>
      <w:r w:rsidR="00775525" w:rsidRPr="00E4551C">
        <w:rPr>
          <w:rFonts w:eastAsia="Times New Roman" w:cstheme="minorHAnsi"/>
          <w:sz w:val="24"/>
          <w:szCs w:val="24"/>
          <w:lang w:val="ro-RO"/>
        </w:rPr>
        <w:t xml:space="preserve">". </w:t>
      </w:r>
    </w:p>
    <w:p w:rsidR="00F9361A" w:rsidRPr="00E4551C" w:rsidRDefault="00775525" w:rsidP="00E4551C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sz w:val="24"/>
          <w:szCs w:val="24"/>
          <w:lang w:val="ro-RO"/>
        </w:rPr>
      </w:pPr>
      <w:r w:rsidRPr="00E4551C">
        <w:rPr>
          <w:rFonts w:eastAsia="Times New Roman" w:cstheme="minorHAnsi"/>
          <w:sz w:val="24"/>
          <w:szCs w:val="24"/>
          <w:lang w:val="ro-RO"/>
        </w:rPr>
        <w:t xml:space="preserve">În cadrul acestei campanii, personalul </w:t>
      </w:r>
      <w:r w:rsidRPr="00E4551C">
        <w:rPr>
          <w:rFonts w:eastAsia="Times New Roman" w:cstheme="minorHAnsi"/>
          <w:iCs/>
          <w:sz w:val="24"/>
          <w:szCs w:val="24"/>
          <w:lang w:val="ro-RO" w:eastAsia="en-GB"/>
        </w:rPr>
        <w:t xml:space="preserve">spitalului </w:t>
      </w:r>
      <w:r w:rsidR="00F9361A" w:rsidRPr="00E4551C">
        <w:rPr>
          <w:rFonts w:eastAsia="Times New Roman" w:cstheme="minorHAnsi"/>
          <w:iCs/>
          <w:sz w:val="24"/>
          <w:szCs w:val="24"/>
          <w:lang w:val="ro-RO" w:eastAsia="en-GB"/>
        </w:rPr>
        <w:t xml:space="preserve">care </w:t>
      </w:r>
      <w:r w:rsidRPr="00E4551C">
        <w:rPr>
          <w:rFonts w:cstheme="minorHAnsi"/>
          <w:sz w:val="24"/>
          <w:szCs w:val="24"/>
          <w:lang w:val="ro-RO"/>
        </w:rPr>
        <w:t xml:space="preserve">activează în secțiile din linia întâi va fi sprijinit </w:t>
      </w:r>
      <w:r w:rsidR="00230BDB" w:rsidRPr="00E4551C">
        <w:rPr>
          <w:rFonts w:cstheme="minorHAnsi"/>
          <w:sz w:val="24"/>
          <w:szCs w:val="24"/>
          <w:lang w:val="ro-RO"/>
        </w:rPr>
        <w:t xml:space="preserve">prin </w:t>
      </w:r>
      <w:r w:rsidR="00F9361A" w:rsidRPr="00E4551C">
        <w:rPr>
          <w:rFonts w:cstheme="minorHAnsi"/>
          <w:b/>
          <w:sz w:val="24"/>
          <w:szCs w:val="24"/>
          <w:shd w:val="clear" w:color="auto" w:fill="FFFFFF"/>
          <w:lang w:val="ro-RO"/>
        </w:rPr>
        <w:t xml:space="preserve">acordarea de </w:t>
      </w:r>
      <w:r w:rsidR="000521E3" w:rsidRPr="00E4551C">
        <w:rPr>
          <w:rFonts w:cstheme="minorHAnsi"/>
          <w:b/>
          <w:sz w:val="24"/>
          <w:szCs w:val="24"/>
          <w:shd w:val="clear" w:color="auto" w:fill="FFFFFF"/>
          <w:lang w:val="ro-RO"/>
        </w:rPr>
        <w:t>gratuitate pentru uleiul de motor și manopera aferentă schimbului de ulei</w:t>
      </w:r>
      <w:r w:rsidR="009D30E3" w:rsidRPr="00E4551C">
        <w:rPr>
          <w:rFonts w:cstheme="minorHAnsi"/>
          <w:b/>
          <w:sz w:val="24"/>
          <w:szCs w:val="24"/>
          <w:shd w:val="clear" w:color="auto" w:fill="FFFFFF"/>
          <w:lang w:val="ro-RO"/>
        </w:rPr>
        <w:t xml:space="preserve"> al autovehiculului personal. </w:t>
      </w:r>
      <w:r w:rsidR="009D30E3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Filtrul de ulei </w:t>
      </w:r>
      <w:r w:rsidR="00F9361A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aferent schimbului </w:t>
      </w:r>
      <w:r w:rsidR="009D30E3" w:rsidRPr="00E4551C">
        <w:rPr>
          <w:rFonts w:cstheme="minorHAnsi"/>
          <w:sz w:val="24"/>
          <w:szCs w:val="24"/>
          <w:shd w:val="clear" w:color="auto" w:fill="FFFFFF"/>
          <w:lang w:val="ro-RO"/>
        </w:rPr>
        <w:t>este contra cost, având un discount de 10%.</w:t>
      </w:r>
      <w:r w:rsidR="00F9361A" w:rsidRPr="00E4551C">
        <w:rPr>
          <w:rFonts w:eastAsia="Times New Roman" w:cstheme="minorHAnsi"/>
          <w:sz w:val="24"/>
          <w:szCs w:val="24"/>
          <w:lang w:val="ro-RO"/>
        </w:rPr>
        <w:t>  Se poate o</w:t>
      </w:r>
      <w:r w:rsidR="007D5D32" w:rsidRPr="00E4551C">
        <w:rPr>
          <w:rFonts w:eastAsia="Times New Roman" w:cstheme="minorHAnsi"/>
          <w:sz w:val="24"/>
          <w:szCs w:val="24"/>
          <w:lang w:val="ro-RO"/>
        </w:rPr>
        <w:t>pta ș</w:t>
      </w:r>
      <w:r w:rsidR="00F9361A" w:rsidRPr="00E4551C">
        <w:rPr>
          <w:rFonts w:eastAsia="Times New Roman" w:cstheme="minorHAnsi"/>
          <w:sz w:val="24"/>
          <w:szCs w:val="24"/>
          <w:lang w:val="ro-RO"/>
        </w:rPr>
        <w:t>i pentru o revizie completă cu filtrul de combustibil, filtru de aer, filtru de polen, etc. iar</w:t>
      </w:r>
      <w:r w:rsidR="007D5D32" w:rsidRPr="00E4551C">
        <w:rPr>
          <w:rFonts w:eastAsia="Times New Roman" w:cstheme="minorHAnsi"/>
          <w:sz w:val="24"/>
          <w:szCs w:val="24"/>
          <w:lang w:val="ro-RO"/>
        </w:rPr>
        <w:t>,</w:t>
      </w:r>
      <w:r w:rsidR="00F9361A" w:rsidRPr="00E4551C">
        <w:rPr>
          <w:rFonts w:eastAsia="Times New Roman" w:cstheme="minorHAnsi"/>
          <w:sz w:val="24"/>
          <w:szCs w:val="24"/>
          <w:lang w:val="ro-RO"/>
        </w:rPr>
        <w:t xml:space="preserve"> la cerere</w:t>
      </w:r>
      <w:r w:rsidR="007D5D32" w:rsidRPr="00E4551C">
        <w:rPr>
          <w:rFonts w:eastAsia="Times New Roman" w:cstheme="minorHAnsi"/>
          <w:sz w:val="24"/>
          <w:szCs w:val="24"/>
          <w:lang w:val="ro-RO"/>
        </w:rPr>
        <w:t>,</w:t>
      </w:r>
      <w:r w:rsidR="00F9361A" w:rsidRPr="00E4551C">
        <w:rPr>
          <w:rFonts w:eastAsia="Times New Roman" w:cstheme="minorHAnsi"/>
          <w:sz w:val="24"/>
          <w:szCs w:val="24"/>
          <w:lang w:val="ro-RO"/>
        </w:rPr>
        <w:t xml:space="preserve"> poate fi executată ș</w:t>
      </w:r>
      <w:r w:rsidR="007D5D32" w:rsidRPr="00E4551C">
        <w:rPr>
          <w:rFonts w:eastAsia="Times New Roman" w:cstheme="minorHAnsi"/>
          <w:sz w:val="24"/>
          <w:szCs w:val="24"/>
          <w:lang w:val="ro-RO"/>
        </w:rPr>
        <w:t>i orice altă</w:t>
      </w:r>
      <w:r w:rsidR="00F9361A" w:rsidRPr="00E4551C">
        <w:rPr>
          <w:rFonts w:eastAsia="Times New Roman" w:cstheme="minorHAnsi"/>
          <w:sz w:val="24"/>
          <w:szCs w:val="24"/>
          <w:lang w:val="ro-RO"/>
        </w:rPr>
        <w:t xml:space="preserve"> lucrare de întreținere/reparație auto. P</w:t>
      </w:r>
      <w:r w:rsidR="007D5D32" w:rsidRPr="00E4551C">
        <w:rPr>
          <w:rFonts w:eastAsia="Times New Roman" w:cstheme="minorHAnsi"/>
          <w:sz w:val="24"/>
          <w:szCs w:val="24"/>
          <w:lang w:val="ro-RO"/>
        </w:rPr>
        <w:t>iesele ș</w:t>
      </w:r>
      <w:r w:rsidR="00F9361A" w:rsidRPr="00E4551C">
        <w:rPr>
          <w:rFonts w:eastAsia="Times New Roman" w:cstheme="minorHAnsi"/>
          <w:sz w:val="24"/>
          <w:szCs w:val="24"/>
          <w:lang w:val="ro-RO"/>
        </w:rPr>
        <w:t>i manopera aferente reviziei complete sau altor lucrări, sunt contra cost si se vor factura cu o reducere de 10%.  </w:t>
      </w:r>
      <w:r w:rsidR="007D5D32" w:rsidRPr="00E4551C">
        <w:rPr>
          <w:rFonts w:eastAsia="Times New Roman" w:cstheme="minorHAnsi"/>
          <w:sz w:val="24"/>
          <w:szCs w:val="24"/>
          <w:lang w:val="ro-RO"/>
        </w:rPr>
        <w:t xml:space="preserve">Aceasta campanie se va derula </w:t>
      </w:r>
      <w:r w:rsidR="00230BDB" w:rsidRPr="00E4551C">
        <w:rPr>
          <w:rFonts w:eastAsia="Times New Roman" w:cstheme="minorHAnsi"/>
          <w:sz w:val="24"/>
          <w:szCs w:val="24"/>
          <w:lang w:val="ro-RO"/>
        </w:rPr>
        <w:t xml:space="preserve">până </w:t>
      </w:r>
      <w:r w:rsidR="007D5D32" w:rsidRPr="00E4551C">
        <w:rPr>
          <w:rFonts w:eastAsia="Times New Roman" w:cstheme="minorHAnsi"/>
          <w:sz w:val="24"/>
          <w:szCs w:val="24"/>
          <w:lang w:val="ro-RO"/>
        </w:rPr>
        <w:t>la data de 31.12.2020</w:t>
      </w:r>
      <w:r w:rsidR="00230BDB" w:rsidRPr="00E4551C">
        <w:rPr>
          <w:rFonts w:eastAsia="Times New Roman" w:cstheme="minorHAnsi"/>
          <w:sz w:val="24"/>
          <w:szCs w:val="24"/>
          <w:lang w:val="ro-RO"/>
        </w:rPr>
        <w:t xml:space="preserve">. </w:t>
      </w:r>
      <w:r w:rsidR="00F9361A" w:rsidRPr="00E4551C">
        <w:rPr>
          <w:rFonts w:cstheme="minorHAnsi"/>
          <w:sz w:val="24"/>
          <w:szCs w:val="24"/>
          <w:shd w:val="clear" w:color="auto" w:fill="FFFFFF"/>
          <w:lang w:val="ro-RO"/>
        </w:rPr>
        <w:t>Pentru a beneficia facilitățile oferite</w:t>
      </w:r>
      <w:r w:rsidR="007D5D32" w:rsidRPr="00E4551C">
        <w:rPr>
          <w:rFonts w:cstheme="minorHAnsi"/>
          <w:sz w:val="24"/>
          <w:szCs w:val="24"/>
          <w:shd w:val="clear" w:color="auto" w:fill="FFFFFF"/>
          <w:lang w:val="ro-RO"/>
        </w:rPr>
        <w:t>,</w:t>
      </w:r>
      <w:r w:rsidR="00F9361A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 personalul SCJU Sibiu </w:t>
      </w:r>
      <w:r w:rsidR="007D5D32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menționat </w:t>
      </w:r>
      <w:r w:rsidR="00F9361A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trebuie să se înscrie pe pagina </w:t>
      </w:r>
      <w:hyperlink r:id="rId7" w:history="1">
        <w:r w:rsidR="007D5D32" w:rsidRPr="00E4551C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lang w:val="ro-RO"/>
          </w:rPr>
          <w:t>www.</w:t>
        </w:r>
        <w:r w:rsidR="007D5D32" w:rsidRPr="00E4551C">
          <w:rPr>
            <w:rStyle w:val="Hyperlink"/>
            <w:rFonts w:eastAsia="Times New Roman" w:cstheme="minorHAnsi"/>
            <w:color w:val="auto"/>
            <w:sz w:val="24"/>
            <w:szCs w:val="24"/>
            <w:lang w:val="ro-RO"/>
          </w:rPr>
          <w:t>covid.autohaushuber.ro</w:t>
        </w:r>
      </w:hyperlink>
      <w:r w:rsidR="00230BDB" w:rsidRPr="00E4551C">
        <w:rPr>
          <w:rFonts w:eastAsia="Times New Roman" w:cstheme="minorHAnsi"/>
          <w:sz w:val="24"/>
          <w:szCs w:val="24"/>
          <w:lang w:val="ro-RO"/>
        </w:rPr>
        <w:t xml:space="preserve">. </w:t>
      </w:r>
    </w:p>
    <w:p w:rsidR="0053584F" w:rsidRPr="00E4551C" w:rsidRDefault="007D5D32" w:rsidP="00E4551C">
      <w:pPr>
        <w:shd w:val="clear" w:color="auto" w:fill="FFFFFF"/>
        <w:spacing w:after="0" w:line="276" w:lineRule="auto"/>
        <w:ind w:firstLine="851"/>
        <w:jc w:val="both"/>
        <w:rPr>
          <w:rFonts w:eastAsia="Times New Roman" w:cstheme="minorHAnsi"/>
          <w:sz w:val="24"/>
          <w:szCs w:val="24"/>
          <w:lang w:val="ro-RO"/>
        </w:rPr>
      </w:pPr>
      <w:r w:rsidRPr="00E4551C">
        <w:rPr>
          <w:rFonts w:cstheme="minorHAnsi"/>
          <w:sz w:val="24"/>
          <w:szCs w:val="24"/>
          <w:shd w:val="clear" w:color="auto" w:fill="FFFFFF"/>
          <w:lang w:val="ro-RO"/>
        </w:rPr>
        <w:t>“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P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>entru derularea optim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 xml:space="preserve">ă a campanie 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>implementam dou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ă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aplicații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, una de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înscriere ș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i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cealaltă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 de programare pe pa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gina „covid.autohaushuber.ro". Î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n prima faza personalul medical interesat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va completa aplicația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 de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înscriere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urmând</w:t>
      </w:r>
      <w:r w:rsidR="00230BDB" w:rsidRPr="00E4551C">
        <w:rPr>
          <w:rFonts w:eastAsia="Times New Roman" w:cstheme="minorHAnsi"/>
          <w:i/>
          <w:sz w:val="24"/>
          <w:szCs w:val="24"/>
          <w:lang w:val="ro-RO"/>
        </w:rPr>
        <w:t xml:space="preserve">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ca</w:t>
      </w:r>
      <w:r w:rsidR="00230BDB" w:rsidRPr="00E4551C">
        <w:rPr>
          <w:rFonts w:eastAsia="Times New Roman" w:cstheme="minorHAnsi"/>
          <w:i/>
          <w:sz w:val="24"/>
          <w:szCs w:val="24"/>
          <w:lang w:val="ro-RO"/>
        </w:rPr>
        <w:t>,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 xml:space="preserve"> </w:t>
      </w:r>
      <w:r w:rsidR="00230BDB" w:rsidRPr="00E4551C">
        <w:rPr>
          <w:rFonts w:eastAsia="Times New Roman" w:cstheme="minorHAnsi"/>
          <w:i/>
          <w:sz w:val="24"/>
          <w:szCs w:val="24"/>
          <w:lang w:val="ro-RO"/>
        </w:rPr>
        <w:t>la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 xml:space="preserve"> momentul </w:t>
      </w:r>
      <w:r w:rsidR="00230BDB" w:rsidRPr="00E4551C">
        <w:rPr>
          <w:rFonts w:eastAsia="Times New Roman" w:cstheme="minorHAnsi"/>
          <w:i/>
          <w:sz w:val="24"/>
          <w:szCs w:val="24"/>
          <w:lang w:val="ro-RO"/>
        </w:rPr>
        <w:t xml:space="preserve">când 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>schimbul de ulei motor</w:t>
      </w:r>
      <w:r w:rsidR="00230BDB" w:rsidRPr="00E4551C">
        <w:rPr>
          <w:rFonts w:eastAsia="Times New Roman" w:cstheme="minorHAnsi"/>
          <w:i/>
          <w:sz w:val="24"/>
          <w:szCs w:val="24"/>
          <w:lang w:val="ro-RO"/>
        </w:rPr>
        <w:t xml:space="preserve"> de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 xml:space="preserve">vine actual, </w:t>
      </w:r>
      <w:r w:rsidR="0053584F" w:rsidRPr="00E4551C">
        <w:rPr>
          <w:rFonts w:eastAsia="Times New Roman" w:cstheme="minorHAnsi"/>
          <w:i/>
          <w:sz w:val="24"/>
          <w:szCs w:val="24"/>
          <w:lang w:val="ro-RO"/>
        </w:rPr>
        <w:t>să se programeze î</w:t>
      </w:r>
      <w:r w:rsidR="00F9361A" w:rsidRPr="00E4551C">
        <w:rPr>
          <w:rFonts w:eastAsia="Times New Roman" w:cstheme="minorHAnsi"/>
          <w:i/>
          <w:sz w:val="24"/>
          <w:szCs w:val="24"/>
          <w:lang w:val="ro-RO"/>
        </w:rPr>
        <w:t xml:space="preserve">n </w:t>
      </w:r>
      <w:r w:rsidRPr="00E4551C">
        <w:rPr>
          <w:rFonts w:eastAsia="Times New Roman" w:cstheme="minorHAnsi"/>
          <w:i/>
          <w:sz w:val="24"/>
          <w:szCs w:val="24"/>
          <w:lang w:val="ro-RO"/>
        </w:rPr>
        <w:t>aplicația de programare. Prin această companie dorim să-i sprijinim pe cei care se luptă pentru sănătatea</w:t>
      </w:r>
      <w:r w:rsidR="0053584F" w:rsidRPr="00E4551C">
        <w:rPr>
          <w:rFonts w:eastAsia="Times New Roman" w:cstheme="minorHAnsi"/>
          <w:i/>
          <w:sz w:val="24"/>
          <w:szCs w:val="24"/>
          <w:lang w:val="ro-RO"/>
        </w:rPr>
        <w:t xml:space="preserve"> noastră, a tuturor, în aceste vremuri dificile</w:t>
      </w:r>
      <w:r w:rsidR="0053584F" w:rsidRPr="00E4551C">
        <w:rPr>
          <w:rFonts w:eastAsia="Times New Roman" w:cstheme="minorHAnsi"/>
          <w:sz w:val="24"/>
          <w:szCs w:val="24"/>
          <w:lang w:val="ro-RO"/>
        </w:rPr>
        <w:t>”</w:t>
      </w:r>
      <w:r w:rsidRPr="00E4551C">
        <w:rPr>
          <w:rFonts w:eastAsia="Times New Roman" w:cstheme="minorHAnsi"/>
          <w:sz w:val="24"/>
          <w:szCs w:val="24"/>
          <w:lang w:val="ro-RO"/>
        </w:rPr>
        <w:t xml:space="preserve"> </w:t>
      </w:r>
      <w:r w:rsidR="0053584F" w:rsidRPr="00E4551C">
        <w:rPr>
          <w:rFonts w:eastAsia="Times New Roman" w:cstheme="minorHAnsi"/>
          <w:sz w:val="24"/>
          <w:szCs w:val="24"/>
          <w:lang w:val="ro-RO"/>
        </w:rPr>
        <w:t xml:space="preserve">declară </w:t>
      </w:r>
      <w:r w:rsidR="0053584F"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>Andreas Huber, C</w:t>
      </w:r>
      <w:r w:rsidR="0053584F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onsul Onorific al Republicii Austria la Sibiu și conducătorul </w:t>
      </w:r>
      <w:r w:rsidR="0053584F" w:rsidRPr="00E4551C">
        <w:rPr>
          <w:rFonts w:eastAsia="Times New Roman" w:cstheme="minorHAnsi"/>
          <w:sz w:val="24"/>
          <w:szCs w:val="24"/>
          <w:lang w:val="ro-RO"/>
        </w:rPr>
        <w:t>Limorom SRL și Autohaus Huber.</w:t>
      </w:r>
    </w:p>
    <w:p w:rsidR="00FA0422" w:rsidRPr="00E4551C" w:rsidRDefault="009D30E3" w:rsidP="0053584F">
      <w:pPr>
        <w:shd w:val="clear" w:color="auto" w:fill="FFFFFF"/>
        <w:tabs>
          <w:tab w:val="left" w:pos="2805"/>
          <w:tab w:val="left" w:pos="7797"/>
        </w:tabs>
        <w:spacing w:after="0" w:line="276" w:lineRule="auto"/>
        <w:ind w:firstLine="851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>“În momentul de față, orice sprijin, orice facilitate acordată personalului spitalului aflat în linia I în lupta cu noul coronavirus este mai mult decât binevenită, în condițiile în care acești oameni nu mai au timp pentru viața personală, pentru rezolvarea problemelo</w:t>
      </w:r>
      <w:r w:rsidR="00640F0E"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>r curente.</w:t>
      </w:r>
      <w:r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 xml:space="preserve"> De aceea, demersul </w:t>
      </w:r>
      <w:r w:rsidR="0053584F" w:rsidRPr="00E4551C">
        <w:rPr>
          <w:rFonts w:eastAsia="Times New Roman" w:cstheme="minorHAnsi"/>
          <w:i/>
          <w:sz w:val="24"/>
          <w:szCs w:val="24"/>
          <w:lang w:val="ro-RO"/>
        </w:rPr>
        <w:t>LIQUI MOLY Germania împreună cu firmele Limorom SRL și Autohaus Huber</w:t>
      </w:r>
      <w:r w:rsidR="0053584F"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 xml:space="preserve"> </w:t>
      </w:r>
      <w:r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 xml:space="preserve">este unul pe care îl apreciem și mulțumim dlui </w:t>
      </w:r>
      <w:r w:rsidR="0063340E"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>Andreas Huber, C</w:t>
      </w:r>
      <w:r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>onsul Onorific al Republicii Austria la Sibiu</w:t>
      </w:r>
      <w:r w:rsidR="0063340E" w:rsidRPr="00E4551C">
        <w:rPr>
          <w:rFonts w:cstheme="minorHAnsi"/>
          <w:i/>
          <w:sz w:val="24"/>
          <w:szCs w:val="24"/>
          <w:shd w:val="clear" w:color="auto" w:fill="FFFFFF"/>
          <w:lang w:val="ro-RO"/>
        </w:rPr>
        <w:t>, pentru implicare</w:t>
      </w:r>
      <w:r w:rsidR="0063340E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”, </w:t>
      </w:r>
      <w:r w:rsidR="00FA0422" w:rsidRPr="00E4551C">
        <w:rPr>
          <w:rFonts w:cstheme="minorHAnsi"/>
          <w:sz w:val="24"/>
          <w:szCs w:val="24"/>
          <w:shd w:val="clear" w:color="auto" w:fill="FFFFFF"/>
          <w:lang w:val="ro-RO"/>
        </w:rPr>
        <w:t xml:space="preserve"> declară Cornel Benchea, managerul SCJU Sibiu. </w:t>
      </w:r>
    </w:p>
    <w:p w:rsidR="00A80AA1" w:rsidRPr="00E4551C" w:rsidRDefault="00A80AA1" w:rsidP="0053584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en-GB"/>
        </w:rPr>
      </w:pPr>
    </w:p>
    <w:p w:rsidR="007E12BB" w:rsidRPr="00E4551C" w:rsidRDefault="0053584F" w:rsidP="0053584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</w:t>
      </w:r>
      <w:r w:rsidR="00230BDB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</w:t>
      </w:r>
      <w:r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</w:t>
      </w:r>
      <w:r w:rsidR="007E12BB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Ec. Cornel Benchea                                                    </w:t>
      </w:r>
      <w:r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        </w:t>
      </w:r>
      <w:r w:rsidR="00230BDB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</w:t>
      </w:r>
      <w:r w:rsidR="00E4551C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</w:t>
      </w:r>
      <w:r w:rsidR="007E12BB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Decebal Todăriţă      </w:t>
      </w:r>
    </w:p>
    <w:p w:rsidR="007E12BB" w:rsidRPr="00E4551C" w:rsidRDefault="0053584F" w:rsidP="0053584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en-GB"/>
        </w:rPr>
      </w:pPr>
      <w:r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          </w:t>
      </w:r>
      <w:r w:rsidR="00230BDB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</w:t>
      </w:r>
      <w:r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</w:t>
      </w:r>
      <w:r w:rsidR="007E12BB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Manager                                                            </w:t>
      </w:r>
      <w:r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    </w:t>
      </w:r>
      <w:r w:rsidR="00E4551C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</w:t>
      </w:r>
      <w:r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   </w:t>
      </w:r>
      <w:r w:rsidR="007E12BB" w:rsidRPr="00E4551C">
        <w:rPr>
          <w:rFonts w:eastAsia="Times New Roman" w:cstheme="minorHAnsi"/>
          <w:b/>
          <w:bCs/>
          <w:sz w:val="24"/>
          <w:szCs w:val="24"/>
          <w:lang w:val="ro-RO" w:eastAsia="en-GB"/>
        </w:rPr>
        <w:t xml:space="preserve">Purtător de cuvânt </w:t>
      </w:r>
    </w:p>
    <w:sectPr w:rsidR="007E12BB" w:rsidRPr="00E4551C" w:rsidSect="00E4551C">
      <w:headerReference w:type="default" r:id="rId8"/>
      <w:pgSz w:w="12240" w:h="15840"/>
      <w:pgMar w:top="851" w:right="135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28" w:rsidRDefault="006C1228" w:rsidP="00347D57">
      <w:pPr>
        <w:spacing w:after="0" w:line="240" w:lineRule="auto"/>
      </w:pPr>
      <w:r>
        <w:separator/>
      </w:r>
    </w:p>
  </w:endnote>
  <w:endnote w:type="continuationSeparator" w:id="0">
    <w:p w:rsidR="006C1228" w:rsidRDefault="006C1228" w:rsidP="003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28" w:rsidRDefault="006C1228" w:rsidP="00347D57">
      <w:pPr>
        <w:spacing w:after="0" w:line="240" w:lineRule="auto"/>
      </w:pPr>
      <w:r>
        <w:separator/>
      </w:r>
    </w:p>
  </w:footnote>
  <w:footnote w:type="continuationSeparator" w:id="0">
    <w:p w:rsidR="006C1228" w:rsidRDefault="006C1228" w:rsidP="003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0D" w:rsidRDefault="007E12BB" w:rsidP="00B77ED4">
    <w:pPr>
      <w:pStyle w:val="Header"/>
      <w:tabs>
        <w:tab w:val="clear" w:pos="9360"/>
        <w:tab w:val="right" w:pos="9923"/>
      </w:tabs>
      <w:ind w:left="-993"/>
      <w:rPr>
        <w:noProof/>
      </w:rPr>
    </w:pPr>
    <w:r>
      <w:rPr>
        <w:noProof/>
      </w:rPr>
      <w:drawing>
        <wp:inline distT="0" distB="0" distL="0" distR="0">
          <wp:extent cx="7043390" cy="904240"/>
          <wp:effectExtent l="0" t="0" r="5715" b="0"/>
          <wp:docPr id="2" name="Picture 1" descr="antet2019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2019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4303" cy="9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D57" w:rsidRDefault="00347D57" w:rsidP="00B77ED4">
    <w:pPr>
      <w:pStyle w:val="Header"/>
      <w:tabs>
        <w:tab w:val="clear" w:pos="9360"/>
        <w:tab w:val="right" w:pos="9923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CBD"/>
    <w:multiLevelType w:val="hybridMultilevel"/>
    <w:tmpl w:val="4C8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5469"/>
    <w:multiLevelType w:val="hybridMultilevel"/>
    <w:tmpl w:val="EDB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92712"/>
    <w:multiLevelType w:val="hybridMultilevel"/>
    <w:tmpl w:val="01F445BE"/>
    <w:lvl w:ilvl="0" w:tplc="88A0D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19B4"/>
    <w:multiLevelType w:val="hybridMultilevel"/>
    <w:tmpl w:val="D63A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7D57"/>
    <w:rsid w:val="000521E3"/>
    <w:rsid w:val="000840E2"/>
    <w:rsid w:val="000B56E9"/>
    <w:rsid w:val="000D7633"/>
    <w:rsid w:val="00103D38"/>
    <w:rsid w:val="00132795"/>
    <w:rsid w:val="00152C06"/>
    <w:rsid w:val="001C449D"/>
    <w:rsid w:val="001C455D"/>
    <w:rsid w:val="001E1EB1"/>
    <w:rsid w:val="001E663A"/>
    <w:rsid w:val="00230BDB"/>
    <w:rsid w:val="00236505"/>
    <w:rsid w:val="00345DE6"/>
    <w:rsid w:val="00347D57"/>
    <w:rsid w:val="00395C6F"/>
    <w:rsid w:val="003D0D2B"/>
    <w:rsid w:val="00444D07"/>
    <w:rsid w:val="004568F1"/>
    <w:rsid w:val="004A0FE7"/>
    <w:rsid w:val="004B5297"/>
    <w:rsid w:val="004C36B9"/>
    <w:rsid w:val="004F64CC"/>
    <w:rsid w:val="00500B2F"/>
    <w:rsid w:val="0053584F"/>
    <w:rsid w:val="005765BD"/>
    <w:rsid w:val="0059393F"/>
    <w:rsid w:val="005E6A10"/>
    <w:rsid w:val="00605940"/>
    <w:rsid w:val="006218C0"/>
    <w:rsid w:val="0063340E"/>
    <w:rsid w:val="00640F0E"/>
    <w:rsid w:val="006573C3"/>
    <w:rsid w:val="00657706"/>
    <w:rsid w:val="006739E9"/>
    <w:rsid w:val="0069414C"/>
    <w:rsid w:val="006949EA"/>
    <w:rsid w:val="006B05D3"/>
    <w:rsid w:val="006C1228"/>
    <w:rsid w:val="00775525"/>
    <w:rsid w:val="00797920"/>
    <w:rsid w:val="007A7EDD"/>
    <w:rsid w:val="007C1940"/>
    <w:rsid w:val="007D5D32"/>
    <w:rsid w:val="007E12BB"/>
    <w:rsid w:val="007F44EE"/>
    <w:rsid w:val="00805D0F"/>
    <w:rsid w:val="00814BE6"/>
    <w:rsid w:val="00853E24"/>
    <w:rsid w:val="008709E8"/>
    <w:rsid w:val="008D040D"/>
    <w:rsid w:val="008D788E"/>
    <w:rsid w:val="00915792"/>
    <w:rsid w:val="0096271C"/>
    <w:rsid w:val="00964D98"/>
    <w:rsid w:val="009813A0"/>
    <w:rsid w:val="009A6AD4"/>
    <w:rsid w:val="009D30E3"/>
    <w:rsid w:val="009D43E6"/>
    <w:rsid w:val="009E33D2"/>
    <w:rsid w:val="009E4C15"/>
    <w:rsid w:val="00A0325C"/>
    <w:rsid w:val="00A80AA1"/>
    <w:rsid w:val="00B04762"/>
    <w:rsid w:val="00B41A96"/>
    <w:rsid w:val="00B4541F"/>
    <w:rsid w:val="00B52F64"/>
    <w:rsid w:val="00B77ED4"/>
    <w:rsid w:val="00B9776F"/>
    <w:rsid w:val="00C71D28"/>
    <w:rsid w:val="00CA15C5"/>
    <w:rsid w:val="00CD4833"/>
    <w:rsid w:val="00CE5550"/>
    <w:rsid w:val="00D837DE"/>
    <w:rsid w:val="00DB7198"/>
    <w:rsid w:val="00DF002A"/>
    <w:rsid w:val="00E05193"/>
    <w:rsid w:val="00E35E6E"/>
    <w:rsid w:val="00E4551C"/>
    <w:rsid w:val="00E63678"/>
    <w:rsid w:val="00E75041"/>
    <w:rsid w:val="00EE2A77"/>
    <w:rsid w:val="00EE3AE2"/>
    <w:rsid w:val="00EF36A5"/>
    <w:rsid w:val="00F3726D"/>
    <w:rsid w:val="00F72421"/>
    <w:rsid w:val="00F9361A"/>
    <w:rsid w:val="00FA0422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E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694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57"/>
  </w:style>
  <w:style w:type="paragraph" w:styleId="Footer">
    <w:name w:val="footer"/>
    <w:basedOn w:val="Normal"/>
    <w:link w:val="FooterChar"/>
    <w:uiPriority w:val="99"/>
    <w:unhideWhenUsed/>
    <w:rsid w:val="0034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57"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7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5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49E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5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vid.autohaushube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crina.popa</dc:creator>
  <cp:lastModifiedBy>decebalt</cp:lastModifiedBy>
  <cp:revision>22</cp:revision>
  <cp:lastPrinted>2019-10-08T10:37:00Z</cp:lastPrinted>
  <dcterms:created xsi:type="dcterms:W3CDTF">2020-04-22T09:40:00Z</dcterms:created>
  <dcterms:modified xsi:type="dcterms:W3CDTF">2020-04-24T05:23:00Z</dcterms:modified>
</cp:coreProperties>
</file>