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9E" w:rsidRPr="006D1A9F" w:rsidRDefault="002B589E" w:rsidP="00707E0E">
      <w:pPr>
        <w:spacing w:after="0" w:line="276" w:lineRule="auto"/>
        <w:rPr>
          <w:rFonts w:cstheme="minorHAnsi"/>
          <w:b/>
          <w:bCs/>
          <w:sz w:val="24"/>
          <w:szCs w:val="24"/>
          <w:lang w:val="ro-RO"/>
        </w:rPr>
      </w:pPr>
    </w:p>
    <w:p w:rsidR="001669AD" w:rsidRPr="00AE0FB4" w:rsidRDefault="001669AD" w:rsidP="001669AD">
      <w:pPr>
        <w:spacing w:after="0" w:line="276" w:lineRule="auto"/>
        <w:rPr>
          <w:rFonts w:cstheme="minorHAnsi"/>
          <w:b/>
          <w:bCs/>
          <w:sz w:val="24"/>
          <w:szCs w:val="24"/>
          <w:lang w:val="ro-RO"/>
        </w:rPr>
      </w:pPr>
    </w:p>
    <w:p w:rsidR="001669AD" w:rsidRPr="00AE0FB4" w:rsidRDefault="001669AD" w:rsidP="001669AD">
      <w:pPr>
        <w:tabs>
          <w:tab w:val="left" w:pos="914"/>
        </w:tabs>
        <w:spacing w:after="0" w:line="276" w:lineRule="auto"/>
        <w:rPr>
          <w:rFonts w:cstheme="minorHAnsi"/>
          <w:b/>
          <w:bCs/>
          <w:sz w:val="24"/>
          <w:szCs w:val="24"/>
          <w:lang w:val="ro-RO"/>
        </w:rPr>
      </w:pPr>
      <w:bookmarkStart w:id="0" w:name="bookmark1"/>
      <w:r w:rsidRPr="00AE0FB4">
        <w:rPr>
          <w:rFonts w:cstheme="minorHAnsi"/>
          <w:b/>
          <w:bCs/>
          <w:sz w:val="24"/>
          <w:szCs w:val="24"/>
          <w:lang w:val="ro-RO"/>
        </w:rPr>
        <w:t>Sibiu</w:t>
      </w:r>
      <w:r w:rsidRPr="00AE0FB4">
        <w:rPr>
          <w:rFonts w:cstheme="minorHAnsi"/>
          <w:b/>
          <w:bCs/>
          <w:sz w:val="24"/>
          <w:szCs w:val="24"/>
          <w:lang w:val="ro-RO"/>
        </w:rPr>
        <w:tab/>
      </w:r>
    </w:p>
    <w:p w:rsidR="001669AD" w:rsidRPr="00AE0FB4" w:rsidRDefault="001669AD" w:rsidP="001669AD">
      <w:pPr>
        <w:spacing w:after="0" w:line="276" w:lineRule="auto"/>
        <w:rPr>
          <w:rFonts w:cstheme="minorHAnsi"/>
          <w:b/>
          <w:bCs/>
          <w:sz w:val="24"/>
          <w:szCs w:val="24"/>
          <w:lang w:val="ro-RO"/>
        </w:rPr>
      </w:pPr>
      <w:r w:rsidRPr="00AE0FB4">
        <w:rPr>
          <w:rFonts w:cstheme="minorHAnsi"/>
          <w:b/>
          <w:bCs/>
          <w:sz w:val="24"/>
          <w:szCs w:val="24"/>
          <w:lang w:val="ro-RO"/>
        </w:rPr>
        <w:t>26 mai 2020</w:t>
      </w:r>
    </w:p>
    <w:p w:rsidR="001669AD" w:rsidRPr="00AE0FB4" w:rsidRDefault="006413CA" w:rsidP="001669AD">
      <w:pPr>
        <w:spacing w:after="0" w:line="276" w:lineRule="auto"/>
        <w:rPr>
          <w:rFonts w:cstheme="minorHAnsi"/>
          <w:b/>
          <w:bCs/>
          <w:sz w:val="24"/>
          <w:szCs w:val="24"/>
          <w:lang w:val="ro-RO"/>
        </w:rPr>
      </w:pPr>
      <w:r>
        <w:rPr>
          <w:rFonts w:cstheme="minorHAnsi"/>
          <w:b/>
          <w:bCs/>
          <w:sz w:val="24"/>
          <w:szCs w:val="24"/>
          <w:lang w:val="ro-RO"/>
        </w:rPr>
        <w:t>Comunicat  de presă</w:t>
      </w:r>
    </w:p>
    <w:p w:rsidR="001669AD" w:rsidRDefault="001669AD" w:rsidP="001669AD">
      <w:pPr>
        <w:tabs>
          <w:tab w:val="left" w:pos="2379"/>
          <w:tab w:val="center" w:pos="4986"/>
          <w:tab w:val="left" w:pos="7879"/>
        </w:tabs>
        <w:spacing w:after="0" w:line="276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1669AD" w:rsidRPr="00AE0FB4" w:rsidRDefault="001669AD" w:rsidP="001669AD">
      <w:pPr>
        <w:tabs>
          <w:tab w:val="left" w:pos="2379"/>
          <w:tab w:val="center" w:pos="4986"/>
          <w:tab w:val="left" w:pos="7879"/>
        </w:tabs>
        <w:spacing w:after="0" w:line="276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1669AD" w:rsidRPr="00AE0FB4" w:rsidRDefault="001669AD" w:rsidP="001669AD">
      <w:pPr>
        <w:tabs>
          <w:tab w:val="left" w:pos="2379"/>
          <w:tab w:val="center" w:pos="4986"/>
          <w:tab w:val="left" w:pos="7879"/>
        </w:tabs>
        <w:spacing w:after="0" w:line="240" w:lineRule="auto"/>
        <w:ind w:firstLine="851"/>
        <w:jc w:val="center"/>
        <w:rPr>
          <w:rFonts w:cstheme="minorHAnsi"/>
          <w:b/>
          <w:sz w:val="24"/>
          <w:szCs w:val="24"/>
          <w:lang w:val="ro-RO"/>
        </w:rPr>
      </w:pPr>
      <w:r w:rsidRPr="00AE0FB4">
        <w:rPr>
          <w:rFonts w:cstheme="minorHAnsi"/>
          <w:b/>
          <w:sz w:val="24"/>
          <w:szCs w:val="24"/>
          <w:lang w:val="ro-RO"/>
        </w:rPr>
        <w:t>Un al doilea pacient a beneficiat de tratament cu plasmă umană hiperimună</w:t>
      </w:r>
      <w:r>
        <w:rPr>
          <w:rFonts w:cstheme="minorHAnsi"/>
          <w:b/>
          <w:sz w:val="24"/>
          <w:szCs w:val="24"/>
          <w:lang w:val="ro-RO"/>
        </w:rPr>
        <w:t xml:space="preserve"> la SCJU Sibiu </w:t>
      </w:r>
    </w:p>
    <w:p w:rsidR="001669AD" w:rsidRPr="00AE0FB4" w:rsidRDefault="001669AD" w:rsidP="001669AD">
      <w:pPr>
        <w:tabs>
          <w:tab w:val="left" w:pos="2379"/>
          <w:tab w:val="center" w:pos="4986"/>
          <w:tab w:val="left" w:pos="7879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1669AD" w:rsidRPr="00AE0FB4" w:rsidRDefault="001669AD" w:rsidP="001669AD">
      <w:pPr>
        <w:tabs>
          <w:tab w:val="left" w:pos="2379"/>
          <w:tab w:val="center" w:pos="4986"/>
          <w:tab w:val="left" w:pos="7879"/>
        </w:tabs>
        <w:spacing w:after="0" w:line="276" w:lineRule="auto"/>
        <w:ind w:firstLine="851"/>
        <w:jc w:val="center"/>
        <w:rPr>
          <w:rStyle w:val="Strong"/>
          <w:rFonts w:cstheme="minorHAnsi"/>
          <w:b w:val="0"/>
          <w:sz w:val="24"/>
          <w:szCs w:val="24"/>
          <w:lang w:val="ro-RO"/>
        </w:rPr>
      </w:pPr>
    </w:p>
    <w:p w:rsidR="00176632" w:rsidRDefault="001669AD" w:rsidP="001669AD">
      <w:pPr>
        <w:tabs>
          <w:tab w:val="left" w:pos="2379"/>
          <w:tab w:val="center" w:pos="4986"/>
          <w:tab w:val="left" w:pos="7879"/>
        </w:tabs>
        <w:spacing w:after="0" w:line="276" w:lineRule="auto"/>
        <w:ind w:firstLine="851"/>
        <w:jc w:val="both"/>
        <w:rPr>
          <w:rFonts w:cstheme="minorHAnsi"/>
          <w:sz w:val="24"/>
          <w:szCs w:val="24"/>
          <w:lang w:val="ro-RO"/>
        </w:rPr>
      </w:pPr>
      <w:r w:rsidRPr="00AE0FB4">
        <w:rPr>
          <w:rFonts w:cstheme="minorHAnsi"/>
          <w:sz w:val="24"/>
          <w:szCs w:val="24"/>
          <w:lang w:val="ro-RO"/>
        </w:rPr>
        <w:t xml:space="preserve">Un al doilea pacient diagnosticat cu COVID -19 a beneficiat de tratament cu plasmă umană hiperimună la SCJU Sibiu. Este vorba despre un bărbat în vârstă de 44 ani care a fost internat în data de 17 mai. </w:t>
      </w:r>
    </w:p>
    <w:p w:rsidR="001669AD" w:rsidRPr="00AE0FB4" w:rsidRDefault="001669AD" w:rsidP="001669AD">
      <w:pPr>
        <w:tabs>
          <w:tab w:val="left" w:pos="2379"/>
          <w:tab w:val="center" w:pos="4986"/>
          <w:tab w:val="left" w:pos="7879"/>
        </w:tabs>
        <w:spacing w:after="0" w:line="276" w:lineRule="auto"/>
        <w:ind w:firstLine="851"/>
        <w:jc w:val="both"/>
        <w:rPr>
          <w:rFonts w:cstheme="minorHAnsi"/>
          <w:sz w:val="24"/>
          <w:szCs w:val="24"/>
          <w:lang w:val="ro-RO"/>
        </w:rPr>
      </w:pPr>
      <w:r w:rsidRPr="00AE0FB4">
        <w:rPr>
          <w:rFonts w:cstheme="minorHAnsi"/>
          <w:sz w:val="24"/>
          <w:szCs w:val="24"/>
          <w:lang w:val="ro-RO"/>
        </w:rPr>
        <w:t>“</w:t>
      </w:r>
      <w:r w:rsidRPr="00AE0FB4">
        <w:rPr>
          <w:rFonts w:cstheme="minorHAnsi"/>
          <w:i/>
          <w:sz w:val="24"/>
          <w:szCs w:val="24"/>
          <w:lang w:val="ro-RO"/>
        </w:rPr>
        <w:t>Pacientul cu infecție confirmată cu SARS-COV2 a prezentat o formă clinică severă a bolii, pneumonie și insuficiență respiratorie acută, agravată în evoluție, cu necesar de oxigen</w:t>
      </w:r>
      <w:r>
        <w:rPr>
          <w:rFonts w:cstheme="minorHAnsi"/>
          <w:i/>
          <w:sz w:val="24"/>
          <w:szCs w:val="24"/>
          <w:lang w:val="ro-RO"/>
        </w:rPr>
        <w:t>. Î</w:t>
      </w:r>
      <w:r w:rsidRPr="00AE0FB4">
        <w:rPr>
          <w:rFonts w:cstheme="minorHAnsi"/>
          <w:i/>
          <w:sz w:val="24"/>
          <w:szCs w:val="24"/>
          <w:lang w:val="ro-RO"/>
        </w:rPr>
        <w:t>n condiț</w:t>
      </w:r>
      <w:r>
        <w:rPr>
          <w:rFonts w:cstheme="minorHAnsi"/>
          <w:i/>
          <w:sz w:val="24"/>
          <w:szCs w:val="24"/>
          <w:lang w:val="ro-RO"/>
        </w:rPr>
        <w:t>iile î</w:t>
      </w:r>
      <w:r w:rsidRPr="00AE0FB4">
        <w:rPr>
          <w:rFonts w:cstheme="minorHAnsi"/>
          <w:i/>
          <w:sz w:val="24"/>
          <w:szCs w:val="24"/>
          <w:lang w:val="ro-RO"/>
        </w:rPr>
        <w:t>n care toate măsurile te</w:t>
      </w:r>
      <w:r w:rsidR="008730C7">
        <w:rPr>
          <w:rFonts w:cstheme="minorHAnsi"/>
          <w:i/>
          <w:sz w:val="24"/>
          <w:szCs w:val="24"/>
          <w:lang w:val="ro-RO"/>
        </w:rPr>
        <w:t>rapeutice aplicate nu au fost e</w:t>
      </w:r>
      <w:r w:rsidRPr="00AE0FB4">
        <w:rPr>
          <w:rFonts w:cstheme="minorHAnsi"/>
          <w:i/>
          <w:sz w:val="24"/>
          <w:szCs w:val="24"/>
          <w:lang w:val="ro-RO"/>
        </w:rPr>
        <w:t xml:space="preserve">ficiente, s-a decis administrarea de plasmă umană hiperimună, pacientul fiind compatibil cu plasma disponibilă pentru acest tratament. S-a </w:t>
      </w:r>
      <w:r>
        <w:rPr>
          <w:rFonts w:cstheme="minorHAnsi"/>
          <w:i/>
          <w:sz w:val="24"/>
          <w:szCs w:val="24"/>
          <w:lang w:val="ro-RO"/>
        </w:rPr>
        <w:t xml:space="preserve">hotărât </w:t>
      </w:r>
      <w:r w:rsidRPr="00AE0FB4">
        <w:rPr>
          <w:rFonts w:cstheme="minorHAnsi"/>
          <w:i/>
          <w:sz w:val="24"/>
          <w:szCs w:val="24"/>
          <w:lang w:val="ro-RO"/>
        </w:rPr>
        <w:t xml:space="preserve">administrarea unei unități de plasmă, în asociere cu anticorpi monoclonali (n.a. - </w:t>
      </w:r>
      <w:r w:rsidRPr="00AE0FB4">
        <w:rPr>
          <w:rFonts w:cstheme="minorHAnsi"/>
          <w:sz w:val="24"/>
          <w:szCs w:val="24"/>
          <w:shd w:val="clear" w:color="auto" w:fill="FFFFFF"/>
          <w:lang w:val="ro-RO"/>
        </w:rPr>
        <w:t> anticorpi obținuți în laborator din aceeași linie de celule și care recunosc același antigen)</w:t>
      </w:r>
      <w:r w:rsidRPr="00AE0FB4">
        <w:rPr>
          <w:rFonts w:cstheme="minorHAnsi"/>
          <w:sz w:val="24"/>
          <w:szCs w:val="24"/>
          <w:lang w:val="ro-RO"/>
        </w:rPr>
        <w:t xml:space="preserve">”, explică Medicul Șef al Secției Clinice Boli Infecțioase, Conf.univ.dr. Victoria Bîrluțiu. </w:t>
      </w:r>
    </w:p>
    <w:p w:rsidR="001669AD" w:rsidRPr="00AE0FB4" w:rsidRDefault="001669AD" w:rsidP="001669AD">
      <w:pPr>
        <w:tabs>
          <w:tab w:val="left" w:pos="2379"/>
          <w:tab w:val="center" w:pos="4986"/>
          <w:tab w:val="left" w:pos="7879"/>
        </w:tabs>
        <w:spacing w:after="0" w:line="276" w:lineRule="auto"/>
        <w:ind w:firstLine="851"/>
        <w:jc w:val="both"/>
        <w:rPr>
          <w:rFonts w:cstheme="minorHAnsi"/>
          <w:sz w:val="24"/>
          <w:szCs w:val="24"/>
          <w:lang w:val="ro-RO"/>
        </w:rPr>
      </w:pPr>
      <w:r w:rsidRPr="00AE0FB4">
        <w:rPr>
          <w:rFonts w:cstheme="minorHAnsi"/>
          <w:sz w:val="24"/>
          <w:szCs w:val="24"/>
          <w:lang w:val="ro-RO"/>
        </w:rPr>
        <w:t>Conform medicilor, răspun</w:t>
      </w:r>
      <w:r w:rsidR="00176632">
        <w:rPr>
          <w:rFonts w:cstheme="minorHAnsi"/>
          <w:sz w:val="24"/>
          <w:szCs w:val="24"/>
          <w:lang w:val="ro-RO"/>
        </w:rPr>
        <w:t>sul la terapie a fost unul bun,</w:t>
      </w:r>
      <w:r w:rsidRPr="00AE0FB4">
        <w:rPr>
          <w:rFonts w:cstheme="minorHAnsi"/>
          <w:sz w:val="24"/>
          <w:szCs w:val="24"/>
          <w:lang w:val="ro-RO"/>
        </w:rPr>
        <w:t xml:space="preserve"> pacientul având o evoluție rapid favorabilă. Bărbatul este acum internat sub supraveghere și tratament în cadrul Secției Clinice Boli Infecțioase. </w:t>
      </w:r>
    </w:p>
    <w:p w:rsidR="001669AD" w:rsidRPr="00AE0FB4" w:rsidRDefault="001669AD" w:rsidP="001669AD">
      <w:pPr>
        <w:pStyle w:val="Heading20"/>
        <w:keepNext/>
        <w:keepLines/>
        <w:shd w:val="clear" w:color="auto" w:fill="auto"/>
        <w:spacing w:after="0"/>
        <w:ind w:firstLine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AE0FB4">
        <w:rPr>
          <w:rFonts w:asciiTheme="minorHAnsi" w:hAnsiTheme="minorHAnsi" w:cstheme="minorHAnsi"/>
          <w:b w:val="0"/>
          <w:sz w:val="24"/>
          <w:szCs w:val="24"/>
          <w:lang w:val="ro-RO"/>
        </w:rPr>
        <w:t>Pacienţii vindecaţi de COVID -19 sunt potențial</w:t>
      </w:r>
      <w:r w:rsidR="00176632">
        <w:rPr>
          <w:rFonts w:asciiTheme="minorHAnsi" w:hAnsiTheme="minorHAnsi" w:cstheme="minorHAnsi"/>
          <w:b w:val="0"/>
          <w:sz w:val="24"/>
          <w:szCs w:val="24"/>
          <w:lang w:val="ro-RO"/>
        </w:rPr>
        <w:t>i donatori de plasmă hiperimună</w:t>
      </w:r>
      <w:r w:rsidRPr="00AE0FB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 </w:t>
      </w:r>
      <w:r w:rsidR="00FE0DD0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și </w:t>
      </w:r>
      <w:r w:rsidRPr="00AE0FB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pot contacta </w:t>
      </w:r>
      <w:r>
        <w:rPr>
          <w:rFonts w:asciiTheme="minorHAnsi" w:hAnsiTheme="minorHAnsi" w:cstheme="minorHAnsi"/>
          <w:b w:val="0"/>
          <w:sz w:val="24"/>
          <w:szCs w:val="24"/>
          <w:lang w:val="ro-RO"/>
        </w:rPr>
        <w:t>Centrul de Transfuzie S</w:t>
      </w:r>
      <w:r w:rsidRPr="00AE0FB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anguină </w:t>
      </w:r>
      <w:r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din </w:t>
      </w:r>
      <w:r w:rsidR="00FE0DD0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Sibiu </w:t>
      </w:r>
      <w:r w:rsidRPr="00AE0FB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în vederea </w:t>
      </w:r>
      <w:r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obținerii de informații și </w:t>
      </w:r>
      <w:r w:rsidRPr="00AE0FB4">
        <w:rPr>
          <w:rFonts w:asciiTheme="minorHAnsi" w:hAnsiTheme="minorHAnsi" w:cstheme="minorHAnsi"/>
          <w:b w:val="0"/>
          <w:sz w:val="24"/>
          <w:szCs w:val="24"/>
          <w:lang w:val="ro-RO"/>
        </w:rPr>
        <w:t>programării pentru donare</w:t>
      </w:r>
      <w:r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. </w:t>
      </w:r>
    </w:p>
    <w:p w:rsidR="001669AD" w:rsidRPr="00AE0FB4" w:rsidRDefault="001669AD" w:rsidP="001669AD">
      <w:pPr>
        <w:pStyle w:val="Heading20"/>
        <w:keepNext/>
        <w:keepLines/>
        <w:shd w:val="clear" w:color="auto" w:fill="auto"/>
        <w:spacing w:after="0"/>
        <w:ind w:firstLine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p w:rsidR="001669AD" w:rsidRPr="00AE0FB4" w:rsidRDefault="001669AD" w:rsidP="001669AD">
      <w:pPr>
        <w:pStyle w:val="Heading20"/>
        <w:keepNext/>
        <w:keepLines/>
        <w:shd w:val="clear" w:color="auto" w:fill="auto"/>
        <w:spacing w:after="0"/>
        <w:ind w:firstLine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AE0FB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Pentru eligibilitatea donatorului trebuie să se aplice următoarele criterii: </w:t>
      </w:r>
    </w:p>
    <w:p w:rsidR="001669AD" w:rsidRPr="00AE0FB4" w:rsidRDefault="001669AD" w:rsidP="001669AD">
      <w:pPr>
        <w:pStyle w:val="Heading20"/>
        <w:keepNext/>
        <w:keepLines/>
        <w:shd w:val="clear" w:color="auto" w:fill="auto"/>
        <w:spacing w:after="0"/>
        <w:ind w:firstLine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p w:rsidR="001669AD" w:rsidRPr="00AE0FB4" w:rsidRDefault="001669AD" w:rsidP="001669AD">
      <w:pPr>
        <w:pStyle w:val="Heading20"/>
        <w:keepNext/>
        <w:keepLines/>
        <w:shd w:val="clear" w:color="auto" w:fill="auto"/>
        <w:spacing w:after="0"/>
        <w:ind w:left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AE0FB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a) donarea se va face la cel puţin 14 zile de la dispariţia completă a simptomelor şi cel puţin un test COVID-19 negativ RT-PCR; </w:t>
      </w:r>
    </w:p>
    <w:p w:rsidR="001669AD" w:rsidRPr="00AE0FB4" w:rsidRDefault="001669AD" w:rsidP="001669AD">
      <w:pPr>
        <w:pStyle w:val="Heading20"/>
        <w:keepNext/>
        <w:keepLines/>
        <w:shd w:val="clear" w:color="auto" w:fill="auto"/>
        <w:spacing w:after="0"/>
        <w:ind w:left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AE0FB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b) intervalul între două donări de plasma să fie de minimum 2 săptămâni; </w:t>
      </w:r>
    </w:p>
    <w:p w:rsidR="001669AD" w:rsidRPr="00AE0FB4" w:rsidRDefault="001669AD" w:rsidP="001669AD">
      <w:pPr>
        <w:pStyle w:val="Heading20"/>
        <w:keepNext/>
        <w:keepLines/>
        <w:shd w:val="clear" w:color="auto" w:fill="auto"/>
        <w:spacing w:after="0"/>
        <w:ind w:left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AE0FB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c) prezentarea biletului de externare din spital şi a rezultatelor testelor RT-PCR şi opţional a testelor serologice pentru detecţia anticorpilor anti_SARS-Cov-2 (calitativ sau cantitativ); </w:t>
      </w:r>
    </w:p>
    <w:p w:rsidR="001669AD" w:rsidRPr="00AE0FB4" w:rsidRDefault="001669AD" w:rsidP="001669AD">
      <w:pPr>
        <w:pStyle w:val="Heading20"/>
        <w:keepNext/>
        <w:keepLines/>
        <w:shd w:val="clear" w:color="auto" w:fill="auto"/>
        <w:spacing w:after="0"/>
        <w:ind w:left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AE0FB4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d) semnarea consimţământului informat pentru intrarea în procedura de selecţie în vederea donării de plasmă prin plasmafereză şi/sau sânge total şi pentru transmiterea codificată a datelor privind donarea în baza de date naţională şi europeană; </w:t>
      </w:r>
    </w:p>
    <w:p w:rsidR="001669AD" w:rsidRPr="00AE0FB4" w:rsidRDefault="001669AD" w:rsidP="001669AD">
      <w:pPr>
        <w:pStyle w:val="Heading20"/>
        <w:keepNext/>
        <w:keepLines/>
        <w:shd w:val="clear" w:color="auto" w:fill="auto"/>
        <w:spacing w:after="0"/>
        <w:ind w:left="709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AE0FB4">
        <w:rPr>
          <w:rFonts w:asciiTheme="minorHAnsi" w:hAnsiTheme="minorHAnsi" w:cstheme="minorHAnsi"/>
          <w:b w:val="0"/>
          <w:sz w:val="24"/>
          <w:szCs w:val="24"/>
          <w:lang w:val="ro-RO"/>
        </w:rPr>
        <w:t>e) încadrarea în toate criteriile standard pentru donarea de sânge total sau plasmă, conform legislaţiei</w:t>
      </w:r>
    </w:p>
    <w:p w:rsidR="001669AD" w:rsidRPr="00AE0FB4" w:rsidRDefault="001669AD" w:rsidP="001669AD">
      <w:pPr>
        <w:tabs>
          <w:tab w:val="left" w:pos="2379"/>
          <w:tab w:val="center" w:pos="4986"/>
          <w:tab w:val="left" w:pos="7879"/>
        </w:tabs>
        <w:spacing w:after="0" w:line="276" w:lineRule="auto"/>
        <w:ind w:firstLine="851"/>
        <w:jc w:val="both"/>
        <w:rPr>
          <w:rFonts w:cstheme="minorHAnsi"/>
          <w:sz w:val="24"/>
          <w:szCs w:val="24"/>
          <w:lang w:val="ro-RO"/>
        </w:rPr>
      </w:pPr>
    </w:p>
    <w:p w:rsidR="001669AD" w:rsidRPr="00AE0FB4" w:rsidRDefault="001669AD" w:rsidP="007B3F98">
      <w:pPr>
        <w:tabs>
          <w:tab w:val="left" w:pos="2379"/>
          <w:tab w:val="center" w:pos="4986"/>
          <w:tab w:val="left" w:pos="7879"/>
        </w:tabs>
        <w:spacing w:after="0" w:line="240" w:lineRule="auto"/>
        <w:jc w:val="both"/>
        <w:rPr>
          <w:b/>
          <w:sz w:val="24"/>
          <w:szCs w:val="24"/>
          <w:lang w:val="ro-RO"/>
        </w:rPr>
      </w:pPr>
    </w:p>
    <w:p w:rsidR="001669AD" w:rsidRPr="00AE0FB4" w:rsidRDefault="001669AD" w:rsidP="001669AD">
      <w:pPr>
        <w:tabs>
          <w:tab w:val="left" w:pos="2379"/>
          <w:tab w:val="center" w:pos="4986"/>
          <w:tab w:val="left" w:pos="7879"/>
        </w:tabs>
        <w:spacing w:after="0" w:line="240" w:lineRule="auto"/>
        <w:ind w:firstLine="851"/>
        <w:jc w:val="both"/>
        <w:rPr>
          <w:b/>
          <w:sz w:val="24"/>
          <w:szCs w:val="24"/>
          <w:lang w:val="ro-RO"/>
        </w:rPr>
      </w:pPr>
      <w:r w:rsidRPr="00AE0FB4">
        <w:rPr>
          <w:b/>
          <w:sz w:val="24"/>
          <w:szCs w:val="24"/>
          <w:lang w:val="ro-RO"/>
        </w:rPr>
        <w:t>Date suplimentare</w:t>
      </w:r>
    </w:p>
    <w:p w:rsidR="001669AD" w:rsidRPr="00AE0FB4" w:rsidRDefault="001669AD" w:rsidP="001669AD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1669AD" w:rsidRPr="00AE0FB4" w:rsidRDefault="001669AD" w:rsidP="001669AD">
      <w:pPr>
        <w:spacing w:after="0" w:line="240" w:lineRule="auto"/>
        <w:ind w:firstLine="851"/>
        <w:jc w:val="both"/>
        <w:rPr>
          <w:rStyle w:val="Strong"/>
          <w:rFonts w:cstheme="minorHAnsi"/>
          <w:b w:val="0"/>
          <w:sz w:val="24"/>
          <w:szCs w:val="24"/>
          <w:lang w:val="ro-RO"/>
        </w:rPr>
      </w:pPr>
      <w:r w:rsidRPr="00AE0FB4">
        <w:rPr>
          <w:rFonts w:cstheme="minorHAnsi"/>
          <w:sz w:val="24"/>
          <w:szCs w:val="24"/>
          <w:lang w:val="ro-RO"/>
        </w:rPr>
        <w:t xml:space="preserve">SCJU Sibiu a primit spre folosință gratuită, timp de 12 luni, un echipament nou de plasmafereză (colectare de plasmă umană), ca urmare a unui contract de sponsorizare încheiat între BESMAX PHARMA DISTRIBUTION SRL, în calitate de sponsor, Consiliul Județean Sibiu și spital. Echipamentul a fost instalat în data de 30 aprilie, la Centrul de Transfuzie Sangvină Sibiu. Ulterior, la scurt timp, a avut loc prima procedură de colectare de plasmă umană hiperimună de la un pacient COVID-19 vindecat, donatorul fiind un bărbat de 33 ani, din Sibiu, </w:t>
      </w:r>
      <w:r w:rsidRPr="00AE0FB4">
        <w:rPr>
          <w:rStyle w:val="Strong"/>
          <w:rFonts w:cstheme="minorHAnsi"/>
          <w:b w:val="0"/>
          <w:sz w:val="24"/>
          <w:szCs w:val="24"/>
          <w:lang w:val="ro-RO"/>
        </w:rPr>
        <w:t xml:space="preserve">infectat cu Covid – 19 și vindecat de medicii din cadrul spitalului.  De asemenea, SCJU Sibiu a primit avizul Ministerului Sănătății pentru includerea Secției Clinice ATI în Programul de tratament monitorizat al pacienților critici cu COVID -19 cu plasmă recoltată de la donatori vindecați. De asemenea, secția a fost inclusă și în Studiul de eficiență al aceluiași tratament. </w:t>
      </w:r>
    </w:p>
    <w:p w:rsidR="001669AD" w:rsidRPr="00AE0FB4" w:rsidRDefault="001669AD" w:rsidP="001669AD">
      <w:pPr>
        <w:tabs>
          <w:tab w:val="left" w:pos="6045"/>
        </w:tabs>
        <w:spacing w:after="0" w:line="240" w:lineRule="auto"/>
        <w:ind w:firstLine="720"/>
        <w:rPr>
          <w:rFonts w:cstheme="minorHAnsi"/>
          <w:sz w:val="24"/>
          <w:szCs w:val="24"/>
          <w:lang w:val="ro-RO"/>
        </w:rPr>
      </w:pPr>
    </w:p>
    <w:p w:rsidR="001669AD" w:rsidRPr="00AE0FB4" w:rsidRDefault="001669AD" w:rsidP="001669AD">
      <w:pPr>
        <w:tabs>
          <w:tab w:val="left" w:pos="4075"/>
        </w:tabs>
        <w:spacing w:after="0" w:line="276" w:lineRule="auto"/>
        <w:rPr>
          <w:rFonts w:cstheme="minorHAnsi"/>
          <w:sz w:val="24"/>
          <w:szCs w:val="24"/>
          <w:lang w:val="ro-RO"/>
        </w:rPr>
      </w:pPr>
    </w:p>
    <w:p w:rsidR="001669AD" w:rsidRPr="00AE0FB4" w:rsidRDefault="001669AD" w:rsidP="001669AD">
      <w:pPr>
        <w:spacing w:after="0" w:line="276" w:lineRule="auto"/>
        <w:rPr>
          <w:rFonts w:cstheme="minorHAnsi"/>
          <w:b/>
          <w:sz w:val="24"/>
          <w:szCs w:val="24"/>
          <w:lang w:val="ro-RO"/>
        </w:rPr>
      </w:pPr>
      <w:r w:rsidRPr="00AE0FB4">
        <w:rPr>
          <w:rFonts w:cstheme="minorHAnsi"/>
          <w:b/>
          <w:sz w:val="24"/>
          <w:szCs w:val="24"/>
          <w:lang w:val="ro-RO"/>
        </w:rPr>
        <w:t xml:space="preserve">              Conf.dr. Liliana Coldea                                                                            Decebal Todăriță </w:t>
      </w:r>
    </w:p>
    <w:p w:rsidR="001669AD" w:rsidRPr="00AE0FB4" w:rsidRDefault="001669AD" w:rsidP="001669AD">
      <w:pPr>
        <w:spacing w:after="0" w:line="276" w:lineRule="auto"/>
        <w:rPr>
          <w:rFonts w:cstheme="minorHAnsi"/>
          <w:b/>
          <w:sz w:val="24"/>
          <w:szCs w:val="24"/>
          <w:lang w:val="ro-RO"/>
        </w:rPr>
      </w:pPr>
      <w:r w:rsidRPr="00AE0FB4">
        <w:rPr>
          <w:rFonts w:cstheme="minorHAnsi"/>
          <w:b/>
          <w:sz w:val="24"/>
          <w:szCs w:val="24"/>
          <w:lang w:val="ro-RO"/>
        </w:rPr>
        <w:t xml:space="preserve">                         Manager                                                                                        Purtător de cuvânt </w:t>
      </w:r>
    </w:p>
    <w:bookmarkEnd w:id="0"/>
    <w:p w:rsidR="001669AD" w:rsidRPr="00AE0FB4" w:rsidRDefault="001669AD" w:rsidP="001669AD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</w:p>
    <w:p w:rsidR="006B52EB" w:rsidRPr="006D1A9F" w:rsidRDefault="006B52EB" w:rsidP="001669AD">
      <w:pPr>
        <w:spacing w:after="0" w:line="276" w:lineRule="auto"/>
        <w:rPr>
          <w:rFonts w:cstheme="minorHAnsi"/>
          <w:sz w:val="24"/>
          <w:szCs w:val="24"/>
          <w:lang w:val="ro-RO"/>
        </w:rPr>
      </w:pPr>
    </w:p>
    <w:sectPr w:rsidR="006B52EB" w:rsidRPr="006D1A9F" w:rsidSect="00F601B3">
      <w:headerReference w:type="default" r:id="rId8"/>
      <w:pgSz w:w="12240" w:h="15840"/>
      <w:pgMar w:top="567" w:right="1134" w:bottom="851" w:left="1134" w:header="28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32" w:rsidRDefault="00AB7632" w:rsidP="00347D57">
      <w:pPr>
        <w:spacing w:after="0" w:line="240" w:lineRule="auto"/>
      </w:pPr>
      <w:r>
        <w:separator/>
      </w:r>
    </w:p>
  </w:endnote>
  <w:endnote w:type="continuationSeparator" w:id="0">
    <w:p w:rsidR="00AB7632" w:rsidRDefault="00AB7632" w:rsidP="0034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32" w:rsidRDefault="00AB7632" w:rsidP="00347D57">
      <w:pPr>
        <w:spacing w:after="0" w:line="240" w:lineRule="auto"/>
      </w:pPr>
      <w:r>
        <w:separator/>
      </w:r>
    </w:p>
  </w:footnote>
  <w:footnote w:type="continuationSeparator" w:id="0">
    <w:p w:rsidR="00AB7632" w:rsidRDefault="00AB7632" w:rsidP="0034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0D" w:rsidRDefault="008D040D" w:rsidP="006D1A9F">
    <w:pPr>
      <w:pStyle w:val="Header"/>
      <w:tabs>
        <w:tab w:val="clear" w:pos="9360"/>
        <w:tab w:val="right" w:pos="9923"/>
      </w:tabs>
      <w:rPr>
        <w:noProof/>
      </w:rPr>
    </w:pPr>
  </w:p>
  <w:p w:rsidR="00347D57" w:rsidRDefault="008D040D" w:rsidP="006D1A9F">
    <w:pPr>
      <w:pStyle w:val="Header"/>
      <w:tabs>
        <w:tab w:val="clear" w:pos="9360"/>
        <w:tab w:val="right" w:pos="9923"/>
      </w:tabs>
      <w:ind w:left="-993"/>
      <w:jc w:val="right"/>
    </w:pPr>
    <w:r>
      <w:rPr>
        <w:noProof/>
      </w:rPr>
      <w:drawing>
        <wp:inline distT="0" distB="0" distL="0" distR="0">
          <wp:extent cx="6398654" cy="922351"/>
          <wp:effectExtent l="19050" t="0" r="2146" b="0"/>
          <wp:docPr id="2" name="Picture 1" descr="antet2019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2019 ofic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573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727"/>
    <w:multiLevelType w:val="multilevel"/>
    <w:tmpl w:val="C584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92D9B"/>
    <w:multiLevelType w:val="multilevel"/>
    <w:tmpl w:val="7D42B0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E7AEB"/>
    <w:multiLevelType w:val="multilevel"/>
    <w:tmpl w:val="AE6014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535C7"/>
    <w:multiLevelType w:val="multilevel"/>
    <w:tmpl w:val="A90A7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5267E"/>
    <w:multiLevelType w:val="multilevel"/>
    <w:tmpl w:val="B1F81F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A0766"/>
    <w:multiLevelType w:val="multilevel"/>
    <w:tmpl w:val="0302C7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9C7D5C"/>
    <w:multiLevelType w:val="multilevel"/>
    <w:tmpl w:val="F3FC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92712"/>
    <w:multiLevelType w:val="hybridMultilevel"/>
    <w:tmpl w:val="01F445BE"/>
    <w:lvl w:ilvl="0" w:tplc="88A0D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72541"/>
    <w:multiLevelType w:val="multilevel"/>
    <w:tmpl w:val="DF72BB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FB4A84"/>
    <w:multiLevelType w:val="multilevel"/>
    <w:tmpl w:val="C23AAA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4819B4"/>
    <w:multiLevelType w:val="hybridMultilevel"/>
    <w:tmpl w:val="D63A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632EE0"/>
    <w:multiLevelType w:val="multilevel"/>
    <w:tmpl w:val="1DF48F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157E3B"/>
    <w:multiLevelType w:val="multilevel"/>
    <w:tmpl w:val="DB3040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460F32"/>
    <w:multiLevelType w:val="multilevel"/>
    <w:tmpl w:val="4B4E5A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DF4D74"/>
    <w:multiLevelType w:val="multilevel"/>
    <w:tmpl w:val="4D34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47D57"/>
    <w:rsid w:val="00016B83"/>
    <w:rsid w:val="00036AC7"/>
    <w:rsid w:val="0004788C"/>
    <w:rsid w:val="00065F7B"/>
    <w:rsid w:val="000668F4"/>
    <w:rsid w:val="000B2473"/>
    <w:rsid w:val="000B5D13"/>
    <w:rsid w:val="001016CC"/>
    <w:rsid w:val="00125808"/>
    <w:rsid w:val="00133C73"/>
    <w:rsid w:val="00152C06"/>
    <w:rsid w:val="001669AD"/>
    <w:rsid w:val="00176632"/>
    <w:rsid w:val="001832C8"/>
    <w:rsid w:val="00193078"/>
    <w:rsid w:val="001B39B1"/>
    <w:rsid w:val="001C455D"/>
    <w:rsid w:val="00225FFE"/>
    <w:rsid w:val="002307AC"/>
    <w:rsid w:val="002356DE"/>
    <w:rsid w:val="00236505"/>
    <w:rsid w:val="00281220"/>
    <w:rsid w:val="002867D6"/>
    <w:rsid w:val="00290D25"/>
    <w:rsid w:val="00294364"/>
    <w:rsid w:val="002B0B49"/>
    <w:rsid w:val="002B589E"/>
    <w:rsid w:val="002D45F2"/>
    <w:rsid w:val="002E78FF"/>
    <w:rsid w:val="00322518"/>
    <w:rsid w:val="0032256B"/>
    <w:rsid w:val="00347D57"/>
    <w:rsid w:val="00395C6F"/>
    <w:rsid w:val="003A7D8C"/>
    <w:rsid w:val="003E1171"/>
    <w:rsid w:val="0040411C"/>
    <w:rsid w:val="00404CD8"/>
    <w:rsid w:val="00406928"/>
    <w:rsid w:val="004430EB"/>
    <w:rsid w:val="00444D07"/>
    <w:rsid w:val="00452238"/>
    <w:rsid w:val="0047092E"/>
    <w:rsid w:val="00475DE0"/>
    <w:rsid w:val="004859DE"/>
    <w:rsid w:val="004C6BCD"/>
    <w:rsid w:val="004E1E48"/>
    <w:rsid w:val="004F43CC"/>
    <w:rsid w:val="00510F2B"/>
    <w:rsid w:val="00511422"/>
    <w:rsid w:val="005127B5"/>
    <w:rsid w:val="00524F23"/>
    <w:rsid w:val="00531ACB"/>
    <w:rsid w:val="00553337"/>
    <w:rsid w:val="005765BD"/>
    <w:rsid w:val="0059393F"/>
    <w:rsid w:val="005C304B"/>
    <w:rsid w:val="005D2B93"/>
    <w:rsid w:val="005E6A10"/>
    <w:rsid w:val="005F28DE"/>
    <w:rsid w:val="00605940"/>
    <w:rsid w:val="0062743C"/>
    <w:rsid w:val="006413CA"/>
    <w:rsid w:val="00657706"/>
    <w:rsid w:val="006739E9"/>
    <w:rsid w:val="006B52EB"/>
    <w:rsid w:val="006D1A9F"/>
    <w:rsid w:val="006D5C76"/>
    <w:rsid w:val="00707E0E"/>
    <w:rsid w:val="00734E59"/>
    <w:rsid w:val="00741A45"/>
    <w:rsid w:val="00765C12"/>
    <w:rsid w:val="007A7EDD"/>
    <w:rsid w:val="007B2216"/>
    <w:rsid w:val="007B3F98"/>
    <w:rsid w:val="007C1940"/>
    <w:rsid w:val="007C3259"/>
    <w:rsid w:val="007D5602"/>
    <w:rsid w:val="00800E59"/>
    <w:rsid w:val="00803445"/>
    <w:rsid w:val="00805D0F"/>
    <w:rsid w:val="0081348D"/>
    <w:rsid w:val="0082290F"/>
    <w:rsid w:val="00827CFC"/>
    <w:rsid w:val="00866848"/>
    <w:rsid w:val="008709E8"/>
    <w:rsid w:val="008730C7"/>
    <w:rsid w:val="0088197D"/>
    <w:rsid w:val="008916CA"/>
    <w:rsid w:val="008972CB"/>
    <w:rsid w:val="008A126E"/>
    <w:rsid w:val="008B151A"/>
    <w:rsid w:val="008B53A3"/>
    <w:rsid w:val="008D040D"/>
    <w:rsid w:val="008D788E"/>
    <w:rsid w:val="009056C4"/>
    <w:rsid w:val="00921099"/>
    <w:rsid w:val="00964D98"/>
    <w:rsid w:val="00976492"/>
    <w:rsid w:val="009A6AD4"/>
    <w:rsid w:val="009B7FCF"/>
    <w:rsid w:val="009C19E5"/>
    <w:rsid w:val="009C1A76"/>
    <w:rsid w:val="009E3AFA"/>
    <w:rsid w:val="009E4C15"/>
    <w:rsid w:val="00A203DB"/>
    <w:rsid w:val="00A42BB3"/>
    <w:rsid w:val="00A46391"/>
    <w:rsid w:val="00A6109B"/>
    <w:rsid w:val="00A6781F"/>
    <w:rsid w:val="00A75492"/>
    <w:rsid w:val="00AA203A"/>
    <w:rsid w:val="00AB7632"/>
    <w:rsid w:val="00AD025B"/>
    <w:rsid w:val="00AD4F28"/>
    <w:rsid w:val="00AE0FB4"/>
    <w:rsid w:val="00AE18D9"/>
    <w:rsid w:val="00B017B3"/>
    <w:rsid w:val="00B04762"/>
    <w:rsid w:val="00B469FB"/>
    <w:rsid w:val="00B75AEB"/>
    <w:rsid w:val="00B77ED4"/>
    <w:rsid w:val="00B9776F"/>
    <w:rsid w:val="00BA52A7"/>
    <w:rsid w:val="00BC3F6E"/>
    <w:rsid w:val="00BC63DB"/>
    <w:rsid w:val="00BF3DFF"/>
    <w:rsid w:val="00BF6AF1"/>
    <w:rsid w:val="00C24DF6"/>
    <w:rsid w:val="00C31AC2"/>
    <w:rsid w:val="00C324AF"/>
    <w:rsid w:val="00C50291"/>
    <w:rsid w:val="00C53448"/>
    <w:rsid w:val="00C5508E"/>
    <w:rsid w:val="00C7536B"/>
    <w:rsid w:val="00CA15C5"/>
    <w:rsid w:val="00CA3D9E"/>
    <w:rsid w:val="00CC1E06"/>
    <w:rsid w:val="00CC4AB6"/>
    <w:rsid w:val="00CD1B95"/>
    <w:rsid w:val="00CD4833"/>
    <w:rsid w:val="00CE3510"/>
    <w:rsid w:val="00D07D1E"/>
    <w:rsid w:val="00D13ABB"/>
    <w:rsid w:val="00D15B59"/>
    <w:rsid w:val="00D22754"/>
    <w:rsid w:val="00D22967"/>
    <w:rsid w:val="00D4265A"/>
    <w:rsid w:val="00D445E3"/>
    <w:rsid w:val="00D61F0A"/>
    <w:rsid w:val="00D649B9"/>
    <w:rsid w:val="00D72B0B"/>
    <w:rsid w:val="00D837DE"/>
    <w:rsid w:val="00DB7198"/>
    <w:rsid w:val="00DF002A"/>
    <w:rsid w:val="00E015CE"/>
    <w:rsid w:val="00E05193"/>
    <w:rsid w:val="00E35E6E"/>
    <w:rsid w:val="00E36975"/>
    <w:rsid w:val="00E41E52"/>
    <w:rsid w:val="00E50CB2"/>
    <w:rsid w:val="00E63678"/>
    <w:rsid w:val="00E73A22"/>
    <w:rsid w:val="00EA3A80"/>
    <w:rsid w:val="00EB33E8"/>
    <w:rsid w:val="00ED3D04"/>
    <w:rsid w:val="00EE3AE2"/>
    <w:rsid w:val="00EE55C7"/>
    <w:rsid w:val="00F3726D"/>
    <w:rsid w:val="00F436D0"/>
    <w:rsid w:val="00F524E5"/>
    <w:rsid w:val="00F601B3"/>
    <w:rsid w:val="00F72421"/>
    <w:rsid w:val="00FA7329"/>
    <w:rsid w:val="00FB0B36"/>
    <w:rsid w:val="00FB6A02"/>
    <w:rsid w:val="00FD4928"/>
    <w:rsid w:val="00FD6CB7"/>
    <w:rsid w:val="00FE0DD0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E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AA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57"/>
  </w:style>
  <w:style w:type="paragraph" w:styleId="Footer">
    <w:name w:val="footer"/>
    <w:basedOn w:val="Normal"/>
    <w:link w:val="FooterChar"/>
    <w:uiPriority w:val="99"/>
    <w:semiHidden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57"/>
  </w:style>
  <w:style w:type="paragraph" w:styleId="BalloonText">
    <w:name w:val="Balloon Text"/>
    <w:basedOn w:val="Normal"/>
    <w:link w:val="BalloonTextChar"/>
    <w:uiPriority w:val="99"/>
    <w:semiHidden/>
    <w:unhideWhenUsed/>
    <w:rsid w:val="0034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7D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CC4AB6"/>
  </w:style>
  <w:style w:type="character" w:customStyle="1" w:styleId="Heading2">
    <w:name w:val="Heading #2_"/>
    <w:basedOn w:val="DefaultParagraphFont"/>
    <w:link w:val="Heading20"/>
    <w:rsid w:val="005D2B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rsid w:val="005D2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5D2B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sid w:val="005D2B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0">
    <w:name w:val="Body text (2)"/>
    <w:basedOn w:val="Bodytext2"/>
    <w:rsid w:val="005D2B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GB" w:eastAsia="en-GB" w:bidi="en-GB"/>
    </w:rPr>
  </w:style>
  <w:style w:type="character" w:customStyle="1" w:styleId="Bodytext3">
    <w:name w:val="Body text (3)_"/>
    <w:basedOn w:val="DefaultParagraphFont"/>
    <w:rsid w:val="005D2B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Bold">
    <w:name w:val="Body text (3) + Bold"/>
    <w:basedOn w:val="Bodytext3"/>
    <w:rsid w:val="005D2B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30">
    <w:name w:val="Body text (3)"/>
    <w:basedOn w:val="Bodytext3"/>
    <w:rsid w:val="005D2B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3Sylfaen">
    <w:name w:val="Body text (3) + Sylfaen"/>
    <w:aliases w:val="12 pt,Not Italic"/>
    <w:basedOn w:val="Bodytext3"/>
    <w:rsid w:val="005D2B9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5D2B9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D2B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NotBold">
    <w:name w:val="Body text (5) + Not Bold"/>
    <w:basedOn w:val="Bodytext5"/>
    <w:rsid w:val="005D2B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Heading20">
    <w:name w:val="Heading #2"/>
    <w:basedOn w:val="Normal"/>
    <w:link w:val="Heading2"/>
    <w:rsid w:val="005D2B93"/>
    <w:pPr>
      <w:widowControl w:val="0"/>
      <w:shd w:val="clear" w:color="auto" w:fill="FFFFFF"/>
      <w:spacing w:after="620" w:line="30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rsid w:val="005D2B93"/>
    <w:pPr>
      <w:widowControl w:val="0"/>
      <w:shd w:val="clear" w:color="auto" w:fill="FFFFFF"/>
      <w:spacing w:after="0" w:line="266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5D2B93"/>
    <w:pPr>
      <w:widowControl w:val="0"/>
      <w:shd w:val="clear" w:color="auto" w:fill="FFFFFF"/>
      <w:spacing w:before="300" w:after="0" w:line="30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50">
    <w:name w:val="Body text (5)"/>
    <w:basedOn w:val="Normal"/>
    <w:link w:val="Bodytext5"/>
    <w:rsid w:val="005D2B93"/>
    <w:pPr>
      <w:widowControl w:val="0"/>
      <w:shd w:val="clear" w:color="auto" w:fill="FFFFFF"/>
      <w:spacing w:before="160" w:after="0" w:line="306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A20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AA203A"/>
  </w:style>
  <w:style w:type="character" w:customStyle="1" w:styleId="author">
    <w:name w:val="author"/>
    <w:basedOn w:val="DefaultParagraphFont"/>
    <w:rsid w:val="00AA203A"/>
  </w:style>
  <w:style w:type="paragraph" w:styleId="NormalWeb">
    <w:name w:val="Normal (Web)"/>
    <w:basedOn w:val="Normal"/>
    <w:uiPriority w:val="99"/>
    <w:unhideWhenUsed/>
    <w:rsid w:val="00AA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1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17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B589E"/>
    <w:rPr>
      <w:b/>
      <w:bCs/>
    </w:rPr>
  </w:style>
  <w:style w:type="paragraph" w:customStyle="1" w:styleId="normal0">
    <w:name w:val="normal"/>
    <w:rsid w:val="00E015C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21001-ECE7-436C-B1BA-86856EFC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crina.popa</dc:creator>
  <cp:lastModifiedBy>decebalt</cp:lastModifiedBy>
  <cp:revision>6</cp:revision>
  <cp:lastPrinted>2020-05-25T08:46:00Z</cp:lastPrinted>
  <dcterms:created xsi:type="dcterms:W3CDTF">2020-05-25T11:20:00Z</dcterms:created>
  <dcterms:modified xsi:type="dcterms:W3CDTF">2020-05-26T08:23:00Z</dcterms:modified>
</cp:coreProperties>
</file>