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54F" w:rsidRPr="00837462" w:rsidRDefault="0016554F" w:rsidP="00E4551C">
      <w:pPr>
        <w:spacing w:after="0" w:line="240" w:lineRule="auto"/>
        <w:jc w:val="both"/>
        <w:rPr>
          <w:rFonts w:cstheme="minorHAnsi"/>
          <w:b/>
          <w:bCs/>
          <w:sz w:val="24"/>
          <w:szCs w:val="24"/>
          <w:lang w:val="ro-RO"/>
        </w:rPr>
      </w:pPr>
    </w:p>
    <w:p w:rsidR="00B9776F" w:rsidRPr="00837462" w:rsidRDefault="00F72421" w:rsidP="00E4551C">
      <w:pPr>
        <w:spacing w:after="0" w:line="240" w:lineRule="auto"/>
        <w:jc w:val="both"/>
        <w:rPr>
          <w:rFonts w:cstheme="minorHAnsi"/>
          <w:b/>
          <w:bCs/>
          <w:sz w:val="24"/>
          <w:szCs w:val="24"/>
          <w:lang w:val="ro-RO"/>
        </w:rPr>
      </w:pPr>
      <w:r w:rsidRPr="00837462">
        <w:rPr>
          <w:rFonts w:cstheme="minorHAnsi"/>
          <w:b/>
          <w:bCs/>
          <w:sz w:val="24"/>
          <w:szCs w:val="24"/>
          <w:lang w:val="ro-RO"/>
        </w:rPr>
        <w:t>Sibiu</w:t>
      </w:r>
    </w:p>
    <w:p w:rsidR="00F72421" w:rsidRPr="00837462" w:rsidRDefault="004328D1" w:rsidP="00E4551C">
      <w:pPr>
        <w:spacing w:after="0" w:line="240" w:lineRule="auto"/>
        <w:jc w:val="both"/>
        <w:rPr>
          <w:rFonts w:cstheme="minorHAnsi"/>
          <w:b/>
          <w:bCs/>
          <w:sz w:val="24"/>
          <w:szCs w:val="24"/>
          <w:lang w:val="ro-RO"/>
        </w:rPr>
      </w:pPr>
      <w:r w:rsidRPr="00837462">
        <w:rPr>
          <w:rFonts w:cstheme="minorHAnsi"/>
          <w:b/>
          <w:bCs/>
          <w:sz w:val="24"/>
          <w:szCs w:val="24"/>
          <w:lang w:val="ro-RO"/>
        </w:rPr>
        <w:t>21.01.2021</w:t>
      </w:r>
    </w:p>
    <w:p w:rsidR="004328D1" w:rsidRPr="00837462" w:rsidRDefault="004328D1" w:rsidP="00E4551C">
      <w:pPr>
        <w:spacing w:after="0" w:line="240" w:lineRule="auto"/>
        <w:jc w:val="both"/>
        <w:rPr>
          <w:rFonts w:cstheme="minorHAnsi"/>
          <w:b/>
          <w:bCs/>
          <w:sz w:val="24"/>
          <w:szCs w:val="24"/>
          <w:lang w:val="ro-RO"/>
        </w:rPr>
      </w:pPr>
      <w:r w:rsidRPr="00837462">
        <w:rPr>
          <w:rFonts w:cstheme="minorHAnsi"/>
          <w:b/>
          <w:bCs/>
          <w:sz w:val="24"/>
          <w:szCs w:val="24"/>
          <w:lang w:val="ro-RO"/>
        </w:rPr>
        <w:t>Informare de presă</w:t>
      </w:r>
    </w:p>
    <w:p w:rsidR="006218C0" w:rsidRPr="00837462" w:rsidRDefault="006218C0" w:rsidP="0053584F">
      <w:pPr>
        <w:spacing w:after="0" w:line="276" w:lineRule="auto"/>
        <w:jc w:val="both"/>
        <w:rPr>
          <w:rFonts w:cstheme="minorHAnsi"/>
          <w:b/>
          <w:sz w:val="24"/>
          <w:szCs w:val="24"/>
          <w:lang w:val="ro-RO"/>
        </w:rPr>
      </w:pPr>
    </w:p>
    <w:p w:rsidR="0016554F" w:rsidRPr="00837462" w:rsidRDefault="0016554F" w:rsidP="00F02947">
      <w:pPr>
        <w:shd w:val="clear" w:color="auto" w:fill="FFFFFF"/>
        <w:spacing w:after="0" w:line="276" w:lineRule="auto"/>
        <w:jc w:val="center"/>
        <w:rPr>
          <w:rFonts w:eastAsia="Times New Roman" w:cstheme="minorHAnsi"/>
          <w:b/>
          <w:sz w:val="24"/>
          <w:szCs w:val="24"/>
          <w:lang w:val="ro-RO" w:eastAsia="en-GB"/>
        </w:rPr>
      </w:pPr>
    </w:p>
    <w:p w:rsidR="004328D1" w:rsidRPr="00837462" w:rsidRDefault="004328D1" w:rsidP="00F02947">
      <w:pPr>
        <w:shd w:val="clear" w:color="auto" w:fill="FFFFFF"/>
        <w:spacing w:after="0" w:line="276" w:lineRule="auto"/>
        <w:jc w:val="center"/>
        <w:rPr>
          <w:rFonts w:eastAsia="Times New Roman" w:cstheme="minorHAnsi"/>
          <w:b/>
          <w:sz w:val="24"/>
          <w:szCs w:val="24"/>
          <w:lang w:val="ro-RO" w:eastAsia="en-GB"/>
        </w:rPr>
      </w:pPr>
      <w:r w:rsidRPr="00837462">
        <w:rPr>
          <w:rFonts w:eastAsia="Times New Roman" w:cstheme="minorHAnsi"/>
          <w:b/>
          <w:sz w:val="24"/>
          <w:szCs w:val="24"/>
          <w:lang w:val="ro-RO" w:eastAsia="en-GB"/>
        </w:rPr>
        <w:t xml:space="preserve">Asociația de Neurochirurgie, împreună cu GLS România </w:t>
      </w:r>
    </w:p>
    <w:p w:rsidR="0016554F" w:rsidRPr="00837462" w:rsidRDefault="004328D1" w:rsidP="00B00F27">
      <w:pPr>
        <w:shd w:val="clear" w:color="auto" w:fill="FFFFFF"/>
        <w:spacing w:after="0" w:line="276" w:lineRule="auto"/>
        <w:jc w:val="center"/>
        <w:rPr>
          <w:rFonts w:eastAsia="Times New Roman" w:cstheme="minorHAnsi"/>
          <w:b/>
          <w:sz w:val="24"/>
          <w:szCs w:val="24"/>
          <w:lang w:val="ro-RO" w:eastAsia="en-GB"/>
        </w:rPr>
      </w:pPr>
      <w:r w:rsidRPr="00837462">
        <w:rPr>
          <w:rFonts w:eastAsia="Times New Roman" w:cstheme="minorHAnsi"/>
          <w:b/>
          <w:sz w:val="24"/>
          <w:szCs w:val="24"/>
          <w:lang w:val="ro-RO" w:eastAsia="en-GB"/>
        </w:rPr>
        <w:t xml:space="preserve">sprijină activitatea Secției Clinice Neurochirurgie a SCJU Sibiu </w:t>
      </w:r>
    </w:p>
    <w:p w:rsidR="00B00F27" w:rsidRPr="00837462" w:rsidRDefault="00B00F27" w:rsidP="00B00F27">
      <w:pPr>
        <w:shd w:val="clear" w:color="auto" w:fill="FFFFFF"/>
        <w:spacing w:after="0" w:line="276" w:lineRule="auto"/>
        <w:jc w:val="center"/>
        <w:rPr>
          <w:rFonts w:eastAsia="Times New Roman" w:cstheme="minorHAnsi"/>
          <w:b/>
          <w:sz w:val="24"/>
          <w:szCs w:val="24"/>
          <w:lang w:val="ro-RO" w:eastAsia="en-GB"/>
        </w:rPr>
      </w:pPr>
    </w:p>
    <w:p w:rsidR="00B00F27" w:rsidRPr="00837462" w:rsidRDefault="00B00F27" w:rsidP="00B00F27">
      <w:pPr>
        <w:shd w:val="clear" w:color="auto" w:fill="FFFFFF"/>
        <w:spacing w:after="0" w:line="276" w:lineRule="auto"/>
        <w:jc w:val="center"/>
        <w:rPr>
          <w:rFonts w:eastAsia="Times New Roman" w:cstheme="minorHAnsi"/>
          <w:b/>
          <w:sz w:val="24"/>
          <w:szCs w:val="24"/>
          <w:lang w:val="ro-RO" w:eastAsia="en-GB"/>
        </w:rPr>
      </w:pPr>
    </w:p>
    <w:p w:rsidR="004328D1" w:rsidRPr="00837462" w:rsidRDefault="00D12C3A" w:rsidP="0016554F">
      <w:pPr>
        <w:tabs>
          <w:tab w:val="left" w:pos="2490"/>
          <w:tab w:val="left" w:pos="5430"/>
        </w:tabs>
        <w:spacing w:after="0" w:line="276" w:lineRule="auto"/>
        <w:ind w:firstLine="851"/>
        <w:jc w:val="both"/>
        <w:rPr>
          <w:rFonts w:cstheme="minorHAnsi"/>
          <w:sz w:val="24"/>
          <w:szCs w:val="24"/>
          <w:lang w:val="ro-RO"/>
        </w:rPr>
      </w:pPr>
      <w:r w:rsidRPr="00837462">
        <w:rPr>
          <w:rStyle w:val="Strong"/>
          <w:rFonts w:cstheme="minorHAnsi"/>
          <w:b w:val="0"/>
          <w:bCs w:val="0"/>
          <w:sz w:val="24"/>
          <w:szCs w:val="24"/>
          <w:lang w:val="ro-RO"/>
        </w:rPr>
        <w:t>Asociația Neurochirurgie Sibiu</w:t>
      </w:r>
      <w:r w:rsidR="0016554F" w:rsidRPr="00837462">
        <w:rPr>
          <w:rStyle w:val="Strong"/>
          <w:rFonts w:cstheme="minorHAnsi"/>
          <w:b w:val="0"/>
          <w:bCs w:val="0"/>
          <w:sz w:val="24"/>
          <w:szCs w:val="24"/>
          <w:lang w:val="ro-RO"/>
        </w:rPr>
        <w:t>, cu sprijinul GLS România,</w:t>
      </w:r>
      <w:r w:rsidRPr="00837462">
        <w:rPr>
          <w:rStyle w:val="Strong"/>
          <w:rFonts w:cstheme="minorHAnsi"/>
          <w:b w:val="0"/>
          <w:bCs w:val="0"/>
          <w:sz w:val="24"/>
          <w:szCs w:val="24"/>
          <w:lang w:val="ro-RO"/>
        </w:rPr>
        <w:t xml:space="preserve"> continuă să se implice și să contribuie la dezvoltarea calității serviciilor medicale din cadrul SCJU Sibiu, Secția Clinică Neurochirurgie. În acest sens, Asociația de Neurochirurgie a acordat cu titlu gratuit</w:t>
      </w:r>
      <w:r w:rsidR="00DE35FE" w:rsidRPr="00837462">
        <w:rPr>
          <w:rStyle w:val="Strong"/>
          <w:rFonts w:cstheme="minorHAnsi"/>
          <w:b w:val="0"/>
          <w:bCs w:val="0"/>
          <w:sz w:val="24"/>
          <w:szCs w:val="24"/>
          <w:lang w:val="ro-RO"/>
        </w:rPr>
        <w:t xml:space="preserve"> blocului operator al secției,</w:t>
      </w:r>
      <w:r w:rsidRPr="00837462">
        <w:rPr>
          <w:rStyle w:val="Strong"/>
          <w:rFonts w:cstheme="minorHAnsi"/>
          <w:b w:val="0"/>
          <w:bCs w:val="0"/>
          <w:sz w:val="24"/>
          <w:szCs w:val="24"/>
          <w:lang w:val="ro-RO"/>
        </w:rPr>
        <w:t xml:space="preserve"> pentru o perioadă de doi ani, o trusă completă de instrumentar chirurgical </w:t>
      </w:r>
      <w:r w:rsidR="00F4458F" w:rsidRPr="00837462">
        <w:rPr>
          <w:rStyle w:val="Strong"/>
          <w:rFonts w:cstheme="minorHAnsi"/>
          <w:b w:val="0"/>
          <w:bCs w:val="0"/>
          <w:sz w:val="24"/>
          <w:szCs w:val="24"/>
          <w:lang w:val="ro-RO"/>
        </w:rPr>
        <w:t>pentru aborduri craniene ș</w:t>
      </w:r>
      <w:r w:rsidR="00B56FF6" w:rsidRPr="00837462">
        <w:rPr>
          <w:rStyle w:val="Strong"/>
          <w:rFonts w:cstheme="minorHAnsi"/>
          <w:b w:val="0"/>
          <w:bCs w:val="0"/>
          <w:sz w:val="24"/>
          <w:szCs w:val="24"/>
          <w:lang w:val="ro-RO"/>
        </w:rPr>
        <w:t xml:space="preserve">i ale coloanei, </w:t>
      </w:r>
      <w:r w:rsidR="00B00F27" w:rsidRPr="00837462">
        <w:rPr>
          <w:rStyle w:val="Strong"/>
          <w:rFonts w:cstheme="minorHAnsi"/>
          <w:b w:val="0"/>
          <w:bCs w:val="0"/>
          <w:sz w:val="24"/>
          <w:szCs w:val="24"/>
          <w:lang w:val="ro-RO"/>
        </w:rPr>
        <w:t>în valoare de aproximativ 120.000 de lei</w:t>
      </w:r>
      <w:r w:rsidR="004328D1" w:rsidRPr="00837462">
        <w:rPr>
          <w:rStyle w:val="Strong"/>
          <w:rFonts w:cstheme="minorHAnsi"/>
          <w:b w:val="0"/>
          <w:bCs w:val="0"/>
          <w:sz w:val="24"/>
          <w:szCs w:val="24"/>
          <w:lang w:val="ro-RO"/>
        </w:rPr>
        <w:t xml:space="preserve">. Banii pentru achiziționarea trusei au provenit dintr-o generoasă sponsorizare din partea </w:t>
      </w:r>
      <w:r w:rsidR="004328D1" w:rsidRPr="00837462">
        <w:rPr>
          <w:rFonts w:eastAsia="Times New Roman" w:cstheme="minorHAnsi"/>
          <w:bCs/>
          <w:sz w:val="24"/>
          <w:szCs w:val="24"/>
          <w:lang w:val="ro-RO" w:eastAsia="en-GB"/>
        </w:rPr>
        <w:t>GLS Romania</w:t>
      </w:r>
      <w:r w:rsidR="004328D1" w:rsidRPr="00837462">
        <w:rPr>
          <w:rFonts w:eastAsia="Times New Roman" w:cstheme="minorHAnsi"/>
          <w:sz w:val="24"/>
          <w:szCs w:val="24"/>
          <w:lang w:val="ro-RO" w:eastAsia="en-GB"/>
        </w:rPr>
        <w:t xml:space="preserve"> care</w:t>
      </w:r>
      <w:r w:rsidR="0016554F" w:rsidRPr="00837462">
        <w:rPr>
          <w:rFonts w:eastAsia="Times New Roman" w:cstheme="minorHAnsi"/>
          <w:sz w:val="24"/>
          <w:szCs w:val="24"/>
          <w:lang w:val="ro-RO" w:eastAsia="en-GB"/>
        </w:rPr>
        <w:t>,</w:t>
      </w:r>
      <w:r w:rsidR="004328D1" w:rsidRPr="00837462">
        <w:rPr>
          <w:rFonts w:eastAsia="Times New Roman" w:cstheme="minorHAnsi"/>
          <w:sz w:val="24"/>
          <w:szCs w:val="24"/>
          <w:lang w:val="ro-RO" w:eastAsia="en-GB"/>
        </w:rPr>
        <w:t xml:space="preserve"> </w:t>
      </w:r>
      <w:r w:rsidR="004328D1" w:rsidRPr="00837462">
        <w:rPr>
          <w:rFonts w:eastAsia="Times New Roman" w:cstheme="minorHAnsi"/>
          <w:bCs/>
          <w:sz w:val="24"/>
          <w:szCs w:val="24"/>
          <w:lang w:val="ro-RO" w:eastAsia="en-GB"/>
        </w:rPr>
        <w:t>din 2019 până în prezent a sponsorizat Asociația Neur</w:t>
      </w:r>
      <w:r w:rsidR="00E814CD" w:rsidRPr="00837462">
        <w:rPr>
          <w:rFonts w:eastAsia="Times New Roman" w:cstheme="minorHAnsi"/>
          <w:bCs/>
          <w:sz w:val="24"/>
          <w:szCs w:val="24"/>
          <w:lang w:val="ro-RO" w:eastAsia="en-GB"/>
        </w:rPr>
        <w:t>ochirurgie Sibiu cu suma de 153.420.</w:t>
      </w:r>
      <w:r w:rsidR="004328D1" w:rsidRPr="00837462">
        <w:rPr>
          <w:rFonts w:eastAsia="Times New Roman" w:cstheme="minorHAnsi"/>
          <w:bCs/>
          <w:sz w:val="24"/>
          <w:szCs w:val="24"/>
          <w:lang w:val="ro-RO" w:eastAsia="en-GB"/>
        </w:rPr>
        <w:t xml:space="preserve"> lei. Pe lângă </w:t>
      </w:r>
      <w:r w:rsidR="00E814CD" w:rsidRPr="00837462">
        <w:rPr>
          <w:rFonts w:eastAsia="Times New Roman" w:cstheme="minorHAnsi"/>
          <w:bCs/>
          <w:sz w:val="24"/>
          <w:szCs w:val="24"/>
          <w:lang w:val="ro-RO" w:eastAsia="en-GB"/>
        </w:rPr>
        <w:t xml:space="preserve">achiziționarea instrumentarului </w:t>
      </w:r>
      <w:r w:rsidR="004328D1" w:rsidRPr="00837462">
        <w:rPr>
          <w:rFonts w:eastAsia="Times New Roman" w:cstheme="minorHAnsi"/>
          <w:bCs/>
          <w:sz w:val="24"/>
          <w:szCs w:val="24"/>
          <w:lang w:val="ro-RO" w:eastAsia="en-GB"/>
        </w:rPr>
        <w:t xml:space="preserve">menționat, suma a mai fost utilizată </w:t>
      </w:r>
      <w:r w:rsidR="00E814CD" w:rsidRPr="00837462">
        <w:rPr>
          <w:rFonts w:eastAsia="Times New Roman" w:cstheme="minorHAnsi"/>
          <w:bCs/>
          <w:sz w:val="24"/>
          <w:szCs w:val="24"/>
          <w:lang w:val="ro-RO" w:eastAsia="en-GB"/>
        </w:rPr>
        <w:t xml:space="preserve">de către Asociația Neurochirurgie Sibiu </w:t>
      </w:r>
      <w:r w:rsidR="004328D1" w:rsidRPr="00837462">
        <w:rPr>
          <w:rFonts w:eastAsia="Times New Roman" w:cstheme="minorHAnsi"/>
          <w:bCs/>
          <w:sz w:val="24"/>
          <w:szCs w:val="24"/>
          <w:lang w:val="ro-RO" w:eastAsia="en-GB"/>
        </w:rPr>
        <w:t xml:space="preserve">pentru sprijinirea personalului Secției Clinice Neurochirurgie </w:t>
      </w:r>
      <w:r w:rsidR="00E814CD" w:rsidRPr="00837462">
        <w:rPr>
          <w:rFonts w:eastAsia="Times New Roman" w:cstheme="minorHAnsi"/>
          <w:bCs/>
          <w:sz w:val="24"/>
          <w:szCs w:val="24"/>
          <w:lang w:val="ro-RO" w:eastAsia="en-GB"/>
        </w:rPr>
        <w:t xml:space="preserve">a spitalului județean </w:t>
      </w:r>
      <w:r w:rsidR="004328D1" w:rsidRPr="00837462">
        <w:rPr>
          <w:rFonts w:eastAsia="Times New Roman" w:cstheme="minorHAnsi"/>
          <w:bCs/>
          <w:sz w:val="24"/>
          <w:szCs w:val="24"/>
          <w:lang w:val="ro-RO" w:eastAsia="en-GB"/>
        </w:rPr>
        <w:t xml:space="preserve">în vederea participării la conferințe și congrese de specialitate. </w:t>
      </w:r>
    </w:p>
    <w:p w:rsidR="00D12C3A" w:rsidRPr="00837462" w:rsidRDefault="004328D1" w:rsidP="0016554F">
      <w:pPr>
        <w:pStyle w:val="Heading4"/>
        <w:spacing w:before="0" w:line="276" w:lineRule="auto"/>
        <w:ind w:firstLine="851"/>
        <w:jc w:val="both"/>
        <w:rPr>
          <w:rFonts w:asciiTheme="minorHAnsi" w:hAnsiTheme="minorHAnsi" w:cstheme="minorHAnsi"/>
          <w:b w:val="0"/>
          <w:bCs w:val="0"/>
          <w:i w:val="0"/>
          <w:color w:val="auto"/>
          <w:sz w:val="24"/>
          <w:szCs w:val="24"/>
          <w:lang w:val="ro-RO"/>
        </w:rPr>
      </w:pPr>
      <w:r w:rsidRPr="00837462">
        <w:rPr>
          <w:rFonts w:asciiTheme="minorHAnsi" w:hAnsiTheme="minorHAnsi" w:cstheme="minorHAnsi"/>
          <w:bCs w:val="0"/>
          <w:i w:val="0"/>
          <w:color w:val="auto"/>
          <w:sz w:val="24"/>
          <w:szCs w:val="24"/>
          <w:lang w:val="ro-RO"/>
        </w:rPr>
        <w:t>“</w:t>
      </w:r>
      <w:r w:rsidRPr="00837462">
        <w:rPr>
          <w:rFonts w:asciiTheme="minorHAnsi" w:hAnsiTheme="minorHAnsi" w:cstheme="minorHAnsi"/>
          <w:b w:val="0"/>
          <w:bCs w:val="0"/>
          <w:color w:val="auto"/>
          <w:sz w:val="24"/>
          <w:szCs w:val="24"/>
          <w:lang w:val="ro-RO"/>
        </w:rPr>
        <w:t xml:space="preserve">Mulțumim </w:t>
      </w:r>
      <w:r w:rsidR="00C46780" w:rsidRPr="00837462">
        <w:rPr>
          <w:rStyle w:val="Strong"/>
          <w:rFonts w:asciiTheme="minorHAnsi" w:hAnsiTheme="minorHAnsi" w:cstheme="minorHAnsi"/>
          <w:bCs/>
          <w:color w:val="auto"/>
          <w:sz w:val="24"/>
          <w:szCs w:val="24"/>
          <w:lang w:val="ro-RO"/>
        </w:rPr>
        <w:t>Asociației Neurochirurgie Sibiu</w:t>
      </w:r>
      <w:r w:rsidR="00B00F27" w:rsidRPr="00837462">
        <w:rPr>
          <w:rFonts w:asciiTheme="minorHAnsi" w:hAnsiTheme="minorHAnsi" w:cstheme="minorHAnsi"/>
          <w:bCs w:val="0"/>
          <w:color w:val="auto"/>
          <w:sz w:val="24"/>
          <w:szCs w:val="24"/>
          <w:lang w:val="ro-RO"/>
        </w:rPr>
        <w:t xml:space="preserve"> </w:t>
      </w:r>
      <w:r w:rsidR="00B00F27" w:rsidRPr="00837462">
        <w:rPr>
          <w:rFonts w:asciiTheme="minorHAnsi" w:hAnsiTheme="minorHAnsi" w:cstheme="minorHAnsi"/>
          <w:b w:val="0"/>
          <w:bCs w:val="0"/>
          <w:color w:val="auto"/>
          <w:sz w:val="24"/>
          <w:szCs w:val="24"/>
          <w:lang w:val="ro-RO"/>
        </w:rPr>
        <w:t>ș</w:t>
      </w:r>
      <w:r w:rsidR="0034585C" w:rsidRPr="00837462">
        <w:rPr>
          <w:rFonts w:asciiTheme="minorHAnsi" w:hAnsiTheme="minorHAnsi" w:cstheme="minorHAnsi"/>
          <w:b w:val="0"/>
          <w:bCs w:val="0"/>
          <w:color w:val="auto"/>
          <w:sz w:val="24"/>
          <w:szCs w:val="24"/>
          <w:lang w:val="ro-RO"/>
        </w:rPr>
        <w:t xml:space="preserve">i </w:t>
      </w:r>
      <w:r w:rsidR="006C7A0F">
        <w:rPr>
          <w:rFonts w:asciiTheme="minorHAnsi" w:hAnsiTheme="minorHAnsi" w:cstheme="minorHAnsi"/>
          <w:b w:val="0"/>
          <w:bCs w:val="0"/>
          <w:color w:val="auto"/>
          <w:sz w:val="24"/>
          <w:szCs w:val="24"/>
          <w:lang w:val="ro-RO"/>
        </w:rPr>
        <w:t xml:space="preserve">președintei </w:t>
      </w:r>
      <w:r w:rsidR="005D3A5B">
        <w:rPr>
          <w:rFonts w:asciiTheme="minorHAnsi" w:hAnsiTheme="minorHAnsi" w:cstheme="minorHAnsi"/>
          <w:b w:val="0"/>
          <w:bCs w:val="0"/>
          <w:color w:val="auto"/>
          <w:sz w:val="24"/>
          <w:szCs w:val="24"/>
          <w:lang w:val="ro-RO"/>
        </w:rPr>
        <w:t xml:space="preserve">acesteia </w:t>
      </w:r>
      <w:r w:rsidR="009853FE">
        <w:rPr>
          <w:rFonts w:asciiTheme="minorHAnsi" w:hAnsiTheme="minorHAnsi" w:cstheme="minorHAnsi"/>
          <w:b w:val="0"/>
          <w:bCs w:val="0"/>
          <w:color w:val="auto"/>
          <w:sz w:val="24"/>
          <w:szCs w:val="24"/>
          <w:lang w:val="ro-RO"/>
        </w:rPr>
        <w:t>Adelia</w:t>
      </w:r>
      <w:r w:rsidR="00B00F27" w:rsidRPr="00837462">
        <w:rPr>
          <w:rFonts w:asciiTheme="minorHAnsi" w:hAnsiTheme="minorHAnsi" w:cstheme="minorHAnsi"/>
          <w:b w:val="0"/>
          <w:bCs w:val="0"/>
          <w:color w:val="auto"/>
          <w:sz w:val="24"/>
          <w:szCs w:val="24"/>
          <w:lang w:val="ro-RO"/>
        </w:rPr>
        <w:t xml:space="preserve"> Moroșan</w:t>
      </w:r>
      <w:r w:rsidRPr="00837462">
        <w:rPr>
          <w:rFonts w:asciiTheme="minorHAnsi" w:hAnsiTheme="minorHAnsi" w:cstheme="minorHAnsi"/>
          <w:b w:val="0"/>
          <w:bCs w:val="0"/>
          <w:color w:val="auto"/>
          <w:sz w:val="24"/>
          <w:szCs w:val="24"/>
          <w:lang w:val="ro-RO"/>
        </w:rPr>
        <w:t xml:space="preserve"> </w:t>
      </w:r>
      <w:r w:rsidR="00B00F27" w:rsidRPr="00837462">
        <w:rPr>
          <w:rFonts w:asciiTheme="minorHAnsi" w:hAnsiTheme="minorHAnsi" w:cstheme="minorHAnsi"/>
          <w:b w:val="0"/>
          <w:bCs w:val="0"/>
          <w:color w:val="auto"/>
          <w:sz w:val="24"/>
          <w:szCs w:val="24"/>
          <w:lang w:val="ro-RO"/>
        </w:rPr>
        <w:t>care,</w:t>
      </w:r>
      <w:r w:rsidR="00B00F27" w:rsidRPr="00837462">
        <w:rPr>
          <w:rFonts w:asciiTheme="minorHAnsi" w:hAnsiTheme="minorHAnsi" w:cstheme="minorHAnsi"/>
          <w:bCs w:val="0"/>
          <w:color w:val="auto"/>
          <w:sz w:val="24"/>
          <w:szCs w:val="24"/>
          <w:lang w:val="ro-RO"/>
        </w:rPr>
        <w:t xml:space="preserve"> </w:t>
      </w:r>
      <w:r w:rsidR="00B00F27" w:rsidRPr="00837462">
        <w:rPr>
          <w:rFonts w:asciiTheme="minorHAnsi" w:hAnsiTheme="minorHAnsi" w:cstheme="minorHAnsi"/>
          <w:b w:val="0"/>
          <w:bCs w:val="0"/>
          <w:color w:val="auto"/>
          <w:sz w:val="24"/>
          <w:szCs w:val="24"/>
          <w:lang w:val="ro-RO"/>
        </w:rPr>
        <w:t xml:space="preserve">cu sprijinul GLS România, </w:t>
      </w:r>
      <w:r w:rsidRPr="00837462">
        <w:rPr>
          <w:rFonts w:asciiTheme="minorHAnsi" w:hAnsiTheme="minorHAnsi" w:cstheme="minorHAnsi"/>
          <w:b w:val="0"/>
          <w:bCs w:val="0"/>
          <w:color w:val="auto"/>
          <w:sz w:val="24"/>
          <w:szCs w:val="24"/>
          <w:lang w:val="ro-RO"/>
        </w:rPr>
        <w:t xml:space="preserve">ne ajută să </w:t>
      </w:r>
      <w:r w:rsidR="00C46780" w:rsidRPr="00837462">
        <w:rPr>
          <w:rFonts w:asciiTheme="minorHAnsi" w:hAnsiTheme="minorHAnsi" w:cstheme="minorHAnsi"/>
          <w:b w:val="0"/>
          <w:bCs w:val="0"/>
          <w:color w:val="auto"/>
          <w:sz w:val="24"/>
          <w:szCs w:val="24"/>
          <w:lang w:val="ro-RO"/>
        </w:rPr>
        <w:t xml:space="preserve">creștem standardele activității noastre, atât din perspectiva serviciilor medicale prin achiziționarea unui instrumentar nou care completează dotarea </w:t>
      </w:r>
      <w:r w:rsidR="00253A35" w:rsidRPr="00837462">
        <w:rPr>
          <w:rFonts w:asciiTheme="minorHAnsi" w:hAnsiTheme="minorHAnsi" w:cstheme="minorHAnsi"/>
          <w:b w:val="0"/>
          <w:bCs w:val="0"/>
          <w:color w:val="auto"/>
          <w:sz w:val="24"/>
          <w:szCs w:val="24"/>
          <w:lang w:val="ro-RO"/>
        </w:rPr>
        <w:t xml:space="preserve">performantă a </w:t>
      </w:r>
      <w:r w:rsidR="00C46780" w:rsidRPr="00837462">
        <w:rPr>
          <w:rFonts w:asciiTheme="minorHAnsi" w:hAnsiTheme="minorHAnsi" w:cstheme="minorHAnsi"/>
          <w:b w:val="0"/>
          <w:bCs w:val="0"/>
          <w:color w:val="auto"/>
          <w:sz w:val="24"/>
          <w:szCs w:val="24"/>
          <w:lang w:val="ro-RO"/>
        </w:rPr>
        <w:t xml:space="preserve">secției </w:t>
      </w:r>
      <w:r w:rsidR="00253A35" w:rsidRPr="00837462">
        <w:rPr>
          <w:rFonts w:asciiTheme="minorHAnsi" w:hAnsiTheme="minorHAnsi" w:cstheme="minorHAnsi"/>
          <w:b w:val="0"/>
          <w:bCs w:val="0"/>
          <w:color w:val="auto"/>
          <w:sz w:val="24"/>
          <w:szCs w:val="24"/>
          <w:lang w:val="ro-RO"/>
        </w:rPr>
        <w:t xml:space="preserve">de Neurochirurgie, </w:t>
      </w:r>
      <w:r w:rsidR="00C46780" w:rsidRPr="00837462">
        <w:rPr>
          <w:rFonts w:asciiTheme="minorHAnsi" w:hAnsiTheme="minorHAnsi" w:cstheme="minorHAnsi"/>
          <w:b w:val="0"/>
          <w:bCs w:val="0"/>
          <w:color w:val="auto"/>
          <w:sz w:val="24"/>
          <w:szCs w:val="24"/>
          <w:lang w:val="ro-RO"/>
        </w:rPr>
        <w:t>cât și în ceea ce privește dezvoltarea profesională, învățarea continuă și împărtășirea experiențelor și realizărilor noastre</w:t>
      </w:r>
      <w:r w:rsidR="00253A35" w:rsidRPr="00837462">
        <w:rPr>
          <w:rFonts w:asciiTheme="minorHAnsi" w:hAnsiTheme="minorHAnsi" w:cstheme="minorHAnsi"/>
          <w:b w:val="0"/>
          <w:bCs w:val="0"/>
          <w:color w:val="auto"/>
          <w:sz w:val="24"/>
          <w:szCs w:val="24"/>
          <w:lang w:val="ro-RO"/>
        </w:rPr>
        <w:t xml:space="preserve"> în cadrul manifestărilor științifice”, </w:t>
      </w:r>
      <w:r w:rsidR="00253A35" w:rsidRPr="00837462">
        <w:rPr>
          <w:rFonts w:asciiTheme="minorHAnsi" w:hAnsiTheme="minorHAnsi" w:cstheme="minorHAnsi"/>
          <w:b w:val="0"/>
          <w:bCs w:val="0"/>
          <w:i w:val="0"/>
          <w:color w:val="auto"/>
          <w:sz w:val="24"/>
          <w:szCs w:val="24"/>
          <w:lang w:val="ro-RO"/>
        </w:rPr>
        <w:t>a declarat Șef lucrări dr. Vicențiu Săceleanu, medicul șef al Secției Clinice Neurochirurgie a SCJU Sibiu</w:t>
      </w:r>
      <w:r w:rsidR="00837462">
        <w:rPr>
          <w:rFonts w:asciiTheme="minorHAnsi" w:hAnsiTheme="minorHAnsi" w:cstheme="minorHAnsi"/>
          <w:b w:val="0"/>
          <w:bCs w:val="0"/>
          <w:i w:val="0"/>
          <w:color w:val="auto"/>
          <w:sz w:val="24"/>
          <w:szCs w:val="24"/>
          <w:lang w:val="ro-RO"/>
        </w:rPr>
        <w:t xml:space="preserve">. </w:t>
      </w:r>
    </w:p>
    <w:p w:rsidR="00B00F27" w:rsidRPr="00837462" w:rsidRDefault="00253A35" w:rsidP="00B00F27">
      <w:pPr>
        <w:spacing w:after="0" w:line="276" w:lineRule="auto"/>
        <w:ind w:firstLine="709"/>
        <w:jc w:val="both"/>
        <w:rPr>
          <w:rFonts w:eastAsia="Times New Roman" w:cstheme="minorHAnsi"/>
          <w:sz w:val="24"/>
          <w:szCs w:val="24"/>
          <w:lang w:val="ro-RO" w:eastAsia="en-GB"/>
        </w:rPr>
      </w:pPr>
      <w:r w:rsidRPr="00837462">
        <w:rPr>
          <w:rFonts w:eastAsia="Times New Roman" w:cstheme="minorHAnsi"/>
          <w:b/>
          <w:sz w:val="24"/>
          <w:szCs w:val="24"/>
          <w:lang w:val="ro-RO" w:eastAsia="en-GB"/>
        </w:rPr>
        <w:t>“</w:t>
      </w:r>
      <w:r w:rsidRPr="00837462">
        <w:rPr>
          <w:rFonts w:eastAsia="Times New Roman" w:cstheme="minorHAnsi"/>
          <w:i/>
          <w:sz w:val="24"/>
          <w:szCs w:val="24"/>
          <w:lang w:val="ro-RO" w:eastAsia="en-GB"/>
        </w:rPr>
        <w:t xml:space="preserve">Spitalul Clinic Județean de Urgență Sibiu a beneficiat și continuă să beneficieze de </w:t>
      </w:r>
      <w:r w:rsidR="00DE35FE" w:rsidRPr="00837462">
        <w:rPr>
          <w:rFonts w:eastAsia="Times New Roman" w:cstheme="minorHAnsi"/>
          <w:i/>
          <w:sz w:val="24"/>
          <w:szCs w:val="24"/>
          <w:lang w:val="ro-RO" w:eastAsia="en-GB"/>
        </w:rPr>
        <w:t xml:space="preserve">sprijinul consistent al </w:t>
      </w:r>
      <w:r w:rsidRPr="00837462">
        <w:rPr>
          <w:rFonts w:eastAsia="Times New Roman" w:cstheme="minorHAnsi"/>
          <w:i/>
          <w:sz w:val="24"/>
          <w:szCs w:val="24"/>
          <w:lang w:val="ro-RO" w:eastAsia="en-GB"/>
        </w:rPr>
        <w:t xml:space="preserve">comunității </w:t>
      </w:r>
      <w:r w:rsidR="00DE35FE" w:rsidRPr="00837462">
        <w:rPr>
          <w:rFonts w:eastAsia="Times New Roman" w:cstheme="minorHAnsi"/>
          <w:i/>
          <w:sz w:val="24"/>
          <w:szCs w:val="24"/>
          <w:lang w:val="ro-RO" w:eastAsia="en-GB"/>
        </w:rPr>
        <w:t>și al mediului de afaceri, lucru care ne bucură și pentru care suntem recunoscători. Eforturile noastre conjugat</w:t>
      </w:r>
      <w:r w:rsidR="00C20691" w:rsidRPr="00837462">
        <w:rPr>
          <w:rFonts w:eastAsia="Times New Roman" w:cstheme="minorHAnsi"/>
          <w:i/>
          <w:sz w:val="24"/>
          <w:szCs w:val="24"/>
          <w:lang w:val="ro-RO" w:eastAsia="en-GB"/>
        </w:rPr>
        <w:t>e, de la autorități, comunitate</w:t>
      </w:r>
      <w:r w:rsidR="00DE35FE" w:rsidRPr="00837462">
        <w:rPr>
          <w:rFonts w:eastAsia="Times New Roman" w:cstheme="minorHAnsi"/>
          <w:i/>
          <w:sz w:val="24"/>
          <w:szCs w:val="24"/>
          <w:lang w:val="ro-RO" w:eastAsia="en-GB"/>
        </w:rPr>
        <w:t xml:space="preserve"> </w:t>
      </w:r>
      <w:r w:rsidR="00837462">
        <w:rPr>
          <w:rFonts w:eastAsia="Times New Roman" w:cstheme="minorHAnsi"/>
          <w:i/>
          <w:sz w:val="24"/>
          <w:szCs w:val="24"/>
          <w:lang w:val="ro-RO" w:eastAsia="en-GB"/>
        </w:rPr>
        <w:t>și până</w:t>
      </w:r>
      <w:r w:rsidR="00DE35FE" w:rsidRPr="00837462">
        <w:rPr>
          <w:rFonts w:eastAsia="Times New Roman" w:cstheme="minorHAnsi"/>
          <w:i/>
          <w:sz w:val="24"/>
          <w:szCs w:val="24"/>
          <w:lang w:val="ro-RO" w:eastAsia="en-GB"/>
        </w:rPr>
        <w:t xml:space="preserve"> la contribuția fiecăruia dintre noi au un singur scop: dezvoltarea serviciilor și infrastructurii din sănătate”,  </w:t>
      </w:r>
      <w:r w:rsidR="00DE35FE" w:rsidRPr="00837462">
        <w:rPr>
          <w:rFonts w:eastAsia="Times New Roman" w:cstheme="minorHAnsi"/>
          <w:sz w:val="24"/>
          <w:szCs w:val="24"/>
          <w:lang w:val="ro-RO" w:eastAsia="en-GB"/>
        </w:rPr>
        <w:t>a declarat managerul interimar a</w:t>
      </w:r>
      <w:r w:rsidR="00B00F27" w:rsidRPr="00837462">
        <w:rPr>
          <w:rFonts w:eastAsia="Times New Roman" w:cstheme="minorHAnsi"/>
          <w:sz w:val="24"/>
          <w:szCs w:val="24"/>
          <w:lang w:val="ro-RO" w:eastAsia="en-GB"/>
        </w:rPr>
        <w:t>l SCJU Sibiu, Jur. Florin Neag.</w:t>
      </w:r>
    </w:p>
    <w:p w:rsidR="00B00F27" w:rsidRPr="00837462" w:rsidRDefault="00B00F27" w:rsidP="00B00F27">
      <w:pPr>
        <w:spacing w:after="0" w:line="276" w:lineRule="auto"/>
        <w:ind w:firstLine="709"/>
        <w:jc w:val="both"/>
        <w:rPr>
          <w:rFonts w:eastAsia="Times New Roman" w:cstheme="minorHAnsi"/>
          <w:sz w:val="24"/>
          <w:szCs w:val="24"/>
          <w:lang w:val="ro-RO" w:eastAsia="en-GB"/>
        </w:rPr>
      </w:pPr>
    </w:p>
    <w:p w:rsidR="00B00F27" w:rsidRPr="00837462" w:rsidRDefault="00B00F27" w:rsidP="00B00F27">
      <w:pPr>
        <w:spacing w:after="0" w:line="276" w:lineRule="auto"/>
        <w:ind w:firstLine="709"/>
        <w:jc w:val="both"/>
        <w:rPr>
          <w:rFonts w:eastAsia="Times New Roman" w:cstheme="minorHAnsi"/>
          <w:sz w:val="24"/>
          <w:szCs w:val="24"/>
          <w:lang w:val="ro-RO" w:eastAsia="en-GB"/>
        </w:rPr>
      </w:pPr>
    </w:p>
    <w:p w:rsidR="00B00F27" w:rsidRPr="00837462" w:rsidRDefault="00B00F27" w:rsidP="00B00F27">
      <w:pPr>
        <w:spacing w:after="0" w:line="276" w:lineRule="auto"/>
        <w:ind w:firstLine="709"/>
        <w:jc w:val="both"/>
        <w:rPr>
          <w:rFonts w:eastAsia="Times New Roman" w:cstheme="minorHAnsi"/>
          <w:sz w:val="24"/>
          <w:szCs w:val="24"/>
          <w:lang w:val="ro-RO" w:eastAsia="en-GB"/>
        </w:rPr>
      </w:pPr>
    </w:p>
    <w:p w:rsidR="00DE35FE" w:rsidRPr="00837462" w:rsidRDefault="00DE35FE" w:rsidP="0016554F">
      <w:pPr>
        <w:tabs>
          <w:tab w:val="left" w:pos="2490"/>
          <w:tab w:val="left" w:pos="5430"/>
        </w:tabs>
        <w:spacing w:after="0" w:line="276" w:lineRule="auto"/>
        <w:jc w:val="both"/>
        <w:rPr>
          <w:rFonts w:eastAsia="Times New Roman" w:cstheme="minorHAnsi"/>
          <w:b/>
          <w:bCs/>
          <w:sz w:val="24"/>
          <w:szCs w:val="24"/>
          <w:lang w:val="ro-RO" w:eastAsia="en-GB"/>
        </w:rPr>
      </w:pPr>
      <w:r w:rsidRPr="00837462">
        <w:rPr>
          <w:rFonts w:eastAsia="Times New Roman" w:cstheme="minorHAnsi"/>
          <w:b/>
          <w:bCs/>
          <w:sz w:val="24"/>
          <w:szCs w:val="24"/>
          <w:lang w:val="ro-RO" w:eastAsia="en-GB"/>
        </w:rPr>
        <w:t xml:space="preserve">Despre Secția Clinică Neurochirurgie </w:t>
      </w:r>
    </w:p>
    <w:p w:rsidR="00DE35FE" w:rsidRPr="00837462" w:rsidRDefault="00DE35FE" w:rsidP="0016554F">
      <w:pPr>
        <w:tabs>
          <w:tab w:val="left" w:pos="2490"/>
          <w:tab w:val="left" w:pos="5430"/>
        </w:tabs>
        <w:spacing w:after="0" w:line="276" w:lineRule="auto"/>
        <w:jc w:val="both"/>
        <w:rPr>
          <w:rFonts w:eastAsia="Times New Roman" w:cstheme="minorHAnsi"/>
          <w:b/>
          <w:bCs/>
          <w:sz w:val="24"/>
          <w:szCs w:val="24"/>
          <w:lang w:val="ro-RO" w:eastAsia="en-GB"/>
        </w:rPr>
      </w:pPr>
    </w:p>
    <w:p w:rsidR="00D12C3A" w:rsidRPr="00837462" w:rsidRDefault="00DE35FE" w:rsidP="0016554F">
      <w:pPr>
        <w:tabs>
          <w:tab w:val="left" w:pos="2490"/>
          <w:tab w:val="left" w:pos="5430"/>
        </w:tabs>
        <w:spacing w:after="0" w:line="276" w:lineRule="auto"/>
        <w:jc w:val="both"/>
        <w:rPr>
          <w:rFonts w:eastAsia="Times New Roman" w:cstheme="minorHAnsi"/>
          <w:bCs/>
          <w:sz w:val="24"/>
          <w:szCs w:val="24"/>
          <w:lang w:val="ro-RO" w:eastAsia="en-GB"/>
        </w:rPr>
      </w:pPr>
      <w:r w:rsidRPr="00837462">
        <w:rPr>
          <w:rFonts w:eastAsia="Times New Roman" w:cstheme="minorHAnsi"/>
          <w:bCs/>
          <w:sz w:val="24"/>
          <w:szCs w:val="24"/>
          <w:lang w:val="ro-RO" w:eastAsia="en-GB"/>
        </w:rPr>
        <w:t>Secția Secţia Clinică Neurochirurgie a SCJU Sibiu este unul dintre cele mai moderne servicii ale celei mai mari instituții sanitare a județului, aceasta funcționând într-un spațiu nou, care asigură condiții moderne de cazare și tratament. Totodată, în cadrul secției funcț</w:t>
      </w:r>
      <w:r w:rsidR="0016554F" w:rsidRPr="00837462">
        <w:rPr>
          <w:rFonts w:eastAsia="Times New Roman" w:cstheme="minorHAnsi"/>
          <w:bCs/>
          <w:sz w:val="24"/>
          <w:szCs w:val="24"/>
          <w:lang w:val="ro-RO" w:eastAsia="en-GB"/>
        </w:rPr>
        <w:t xml:space="preserve">ionează și un bloc chirurgical </w:t>
      </w:r>
      <w:r w:rsidRPr="00837462">
        <w:rPr>
          <w:rFonts w:eastAsia="Times New Roman" w:cstheme="minorHAnsi"/>
          <w:bCs/>
          <w:sz w:val="24"/>
          <w:szCs w:val="24"/>
          <w:lang w:val="ro-RO" w:eastAsia="en-GB"/>
        </w:rPr>
        <w:t>la standarde europene, aceste investiții fiind realizate de către Consiliul Județean Sibiu.</w:t>
      </w:r>
      <w:r w:rsidR="00F02947" w:rsidRPr="00837462">
        <w:rPr>
          <w:rFonts w:eastAsia="Times New Roman" w:cstheme="minorHAnsi"/>
          <w:bCs/>
          <w:sz w:val="24"/>
          <w:szCs w:val="24"/>
          <w:lang w:val="ro-RO" w:eastAsia="en-GB"/>
        </w:rPr>
        <w:tab/>
      </w:r>
    </w:p>
    <w:p w:rsidR="00E814CD" w:rsidRPr="00837462" w:rsidRDefault="00E814CD" w:rsidP="0016554F">
      <w:pPr>
        <w:tabs>
          <w:tab w:val="left" w:pos="2490"/>
          <w:tab w:val="left" w:pos="5430"/>
        </w:tabs>
        <w:spacing w:after="0" w:line="276" w:lineRule="auto"/>
        <w:jc w:val="both"/>
        <w:rPr>
          <w:rFonts w:eastAsia="Times New Roman" w:cstheme="minorHAnsi"/>
          <w:b/>
          <w:bCs/>
          <w:sz w:val="24"/>
          <w:szCs w:val="24"/>
          <w:lang w:val="ro-RO" w:eastAsia="en-GB"/>
        </w:rPr>
      </w:pPr>
    </w:p>
    <w:p w:rsidR="00E814CD" w:rsidRPr="00837462" w:rsidRDefault="00E814CD" w:rsidP="0016554F">
      <w:pPr>
        <w:tabs>
          <w:tab w:val="left" w:pos="2490"/>
          <w:tab w:val="left" w:pos="5430"/>
        </w:tabs>
        <w:spacing w:after="0" w:line="276" w:lineRule="auto"/>
        <w:jc w:val="both"/>
        <w:rPr>
          <w:rFonts w:eastAsia="Times New Roman" w:cstheme="minorHAnsi"/>
          <w:b/>
          <w:bCs/>
          <w:sz w:val="24"/>
          <w:szCs w:val="24"/>
          <w:lang w:val="ro-RO" w:eastAsia="en-GB"/>
        </w:rPr>
      </w:pPr>
      <w:r w:rsidRPr="00837462">
        <w:rPr>
          <w:rFonts w:eastAsia="Times New Roman" w:cstheme="minorHAnsi"/>
          <w:b/>
          <w:bCs/>
          <w:sz w:val="24"/>
          <w:szCs w:val="24"/>
          <w:lang w:val="ro-RO" w:eastAsia="en-GB"/>
        </w:rPr>
        <w:t xml:space="preserve">Despre GLS România </w:t>
      </w:r>
    </w:p>
    <w:p w:rsidR="0016554F" w:rsidRPr="00837462" w:rsidRDefault="0016554F" w:rsidP="0016554F">
      <w:pPr>
        <w:tabs>
          <w:tab w:val="left" w:pos="2490"/>
          <w:tab w:val="left" w:pos="5430"/>
        </w:tabs>
        <w:spacing w:after="0" w:line="276" w:lineRule="auto"/>
        <w:jc w:val="both"/>
        <w:rPr>
          <w:rFonts w:eastAsia="Times New Roman" w:cstheme="minorHAnsi"/>
          <w:b/>
          <w:bCs/>
          <w:sz w:val="24"/>
          <w:szCs w:val="24"/>
          <w:lang w:val="ro-RO" w:eastAsia="en-GB"/>
        </w:rPr>
      </w:pPr>
    </w:p>
    <w:p w:rsidR="00D12C3A" w:rsidRPr="00837462" w:rsidRDefault="00D12C3A" w:rsidP="0016554F">
      <w:pPr>
        <w:shd w:val="clear" w:color="auto" w:fill="FFFFFF"/>
        <w:tabs>
          <w:tab w:val="left" w:pos="2490"/>
          <w:tab w:val="left" w:pos="5430"/>
        </w:tabs>
        <w:spacing w:after="0" w:line="276" w:lineRule="auto"/>
        <w:jc w:val="both"/>
        <w:rPr>
          <w:rFonts w:eastAsia="Times New Roman" w:cstheme="minorHAnsi"/>
          <w:bCs/>
          <w:sz w:val="24"/>
          <w:szCs w:val="24"/>
          <w:lang w:val="ro-RO" w:eastAsia="en-GB"/>
        </w:rPr>
      </w:pPr>
      <w:r w:rsidRPr="00837462">
        <w:rPr>
          <w:rFonts w:eastAsia="Times New Roman" w:cstheme="minorHAnsi"/>
          <w:bCs/>
          <w:sz w:val="24"/>
          <w:szCs w:val="24"/>
          <w:lang w:val="ro-RO" w:eastAsia="en-GB"/>
        </w:rPr>
        <w:t xml:space="preserve">GLS Romania oferă servicii de </w:t>
      </w:r>
      <w:r w:rsidR="0016554F" w:rsidRPr="00837462">
        <w:rPr>
          <w:rFonts w:eastAsia="Times New Roman" w:cstheme="minorHAnsi"/>
          <w:bCs/>
          <w:sz w:val="24"/>
          <w:szCs w:val="24"/>
          <w:lang w:val="ro-RO" w:eastAsia="en-GB"/>
        </w:rPr>
        <w:t>coletărie</w:t>
      </w:r>
      <w:r w:rsidRPr="00837462">
        <w:rPr>
          <w:rFonts w:eastAsia="Times New Roman" w:cstheme="minorHAnsi"/>
          <w:bCs/>
          <w:sz w:val="24"/>
          <w:szCs w:val="24"/>
          <w:lang w:val="ro-RO" w:eastAsia="en-GB"/>
        </w:rPr>
        <w:t xml:space="preserve"> fiabile și de înaltă calitate, completate de servicii de transport și de transport expres.</w:t>
      </w:r>
      <w:r w:rsidR="0016554F" w:rsidRPr="00837462">
        <w:rPr>
          <w:rFonts w:eastAsia="Times New Roman" w:cstheme="minorHAnsi"/>
          <w:bCs/>
          <w:sz w:val="24"/>
          <w:szCs w:val="24"/>
          <w:lang w:val="ro-RO" w:eastAsia="en-GB"/>
        </w:rPr>
        <w:t xml:space="preserve"> </w:t>
      </w:r>
      <w:r w:rsidRPr="00837462">
        <w:rPr>
          <w:rFonts w:eastAsia="Times New Roman" w:cstheme="minorHAnsi"/>
          <w:bCs/>
          <w:sz w:val="24"/>
          <w:szCs w:val="24"/>
          <w:lang w:val="ro-RO" w:eastAsia="en-GB"/>
        </w:rPr>
        <w:t xml:space="preserve">Prin companii deținute integral și parteneriate, GLS acoperă 40 de țări și este conectat la nivel global prin acorduri contractuale. Cu rețeaua sa terestră, GLS este unul dintre cei mai importanți furnizori de servicii de colete din Europa. </w:t>
      </w:r>
    </w:p>
    <w:p w:rsidR="00F02947" w:rsidRPr="00837462" w:rsidRDefault="00F02947" w:rsidP="0016554F">
      <w:pPr>
        <w:shd w:val="clear" w:color="auto" w:fill="FFFFFF"/>
        <w:spacing w:after="0" w:line="276" w:lineRule="auto"/>
        <w:jc w:val="both"/>
        <w:rPr>
          <w:rFonts w:eastAsia="Times New Roman" w:cstheme="minorHAnsi"/>
          <w:bCs/>
          <w:sz w:val="24"/>
          <w:szCs w:val="24"/>
          <w:lang w:val="ro-RO" w:eastAsia="en-GB"/>
        </w:rPr>
      </w:pPr>
    </w:p>
    <w:p w:rsidR="00F02947" w:rsidRPr="00837462" w:rsidRDefault="00F02947" w:rsidP="0016554F">
      <w:pPr>
        <w:shd w:val="clear" w:color="auto" w:fill="FFFFFF"/>
        <w:spacing w:after="0" w:line="276" w:lineRule="auto"/>
        <w:jc w:val="both"/>
        <w:rPr>
          <w:rFonts w:eastAsia="Times New Roman" w:cstheme="minorHAnsi"/>
          <w:b/>
          <w:bCs/>
          <w:sz w:val="24"/>
          <w:szCs w:val="24"/>
          <w:lang w:val="ro-RO" w:eastAsia="en-GB"/>
        </w:rPr>
      </w:pPr>
    </w:p>
    <w:p w:rsidR="0037065A" w:rsidRPr="00837462" w:rsidRDefault="0037065A" w:rsidP="0016554F">
      <w:pPr>
        <w:shd w:val="clear" w:color="auto" w:fill="FFFFFF"/>
        <w:spacing w:after="0" w:line="276" w:lineRule="auto"/>
        <w:jc w:val="both"/>
        <w:rPr>
          <w:rFonts w:eastAsia="Times New Roman" w:cstheme="minorHAnsi"/>
          <w:b/>
          <w:bCs/>
          <w:sz w:val="24"/>
          <w:szCs w:val="24"/>
          <w:lang w:val="ro-RO" w:eastAsia="en-GB"/>
        </w:rPr>
      </w:pPr>
    </w:p>
    <w:p w:rsidR="007E12BB" w:rsidRPr="00837462" w:rsidRDefault="0016554F" w:rsidP="0016554F">
      <w:pPr>
        <w:shd w:val="clear" w:color="auto" w:fill="FFFFFF"/>
        <w:spacing w:after="0" w:line="276" w:lineRule="auto"/>
        <w:rPr>
          <w:rFonts w:eastAsia="Times New Roman" w:cstheme="minorHAnsi"/>
          <w:b/>
          <w:bCs/>
          <w:sz w:val="24"/>
          <w:szCs w:val="24"/>
          <w:lang w:val="ro-RO" w:eastAsia="en-GB"/>
        </w:rPr>
      </w:pPr>
      <w:r w:rsidRPr="00837462">
        <w:rPr>
          <w:rFonts w:eastAsia="Times New Roman" w:cstheme="minorHAnsi"/>
          <w:b/>
          <w:bCs/>
          <w:sz w:val="24"/>
          <w:szCs w:val="24"/>
          <w:lang w:val="ro-RO" w:eastAsia="en-GB"/>
        </w:rPr>
        <w:t xml:space="preserve">             Jur. Lorin Neag                                                                                         </w:t>
      </w:r>
      <w:r w:rsidR="007E12BB" w:rsidRPr="00837462">
        <w:rPr>
          <w:rFonts w:eastAsia="Times New Roman" w:cstheme="minorHAnsi"/>
          <w:b/>
          <w:bCs/>
          <w:sz w:val="24"/>
          <w:szCs w:val="24"/>
          <w:lang w:val="ro-RO" w:eastAsia="en-GB"/>
        </w:rPr>
        <w:t>Decebal Todăriţă</w:t>
      </w:r>
    </w:p>
    <w:p w:rsidR="007E12BB" w:rsidRPr="00837462" w:rsidRDefault="0016554F" w:rsidP="0016554F">
      <w:pPr>
        <w:shd w:val="clear" w:color="auto" w:fill="FFFFFF"/>
        <w:spacing w:after="0" w:line="276" w:lineRule="auto"/>
        <w:rPr>
          <w:rFonts w:eastAsia="Times New Roman" w:cstheme="minorHAnsi"/>
          <w:b/>
          <w:bCs/>
          <w:sz w:val="24"/>
          <w:szCs w:val="24"/>
          <w:lang w:val="ro-RO" w:eastAsia="en-GB"/>
        </w:rPr>
      </w:pPr>
      <w:r w:rsidRPr="00837462">
        <w:rPr>
          <w:rFonts w:eastAsia="Times New Roman" w:cstheme="minorHAnsi"/>
          <w:b/>
          <w:bCs/>
          <w:sz w:val="24"/>
          <w:szCs w:val="24"/>
          <w:lang w:val="ro-RO" w:eastAsia="en-GB"/>
        </w:rPr>
        <w:t xml:space="preserve">                  Manager                                                                                            </w:t>
      </w:r>
      <w:r w:rsidR="0037065A" w:rsidRPr="00837462">
        <w:rPr>
          <w:rFonts w:eastAsia="Times New Roman" w:cstheme="minorHAnsi"/>
          <w:b/>
          <w:bCs/>
          <w:sz w:val="24"/>
          <w:szCs w:val="24"/>
          <w:lang w:val="ro-RO" w:eastAsia="en-GB"/>
        </w:rPr>
        <w:t xml:space="preserve"> </w:t>
      </w:r>
      <w:r w:rsidR="007E12BB" w:rsidRPr="00837462">
        <w:rPr>
          <w:rFonts w:eastAsia="Times New Roman" w:cstheme="minorHAnsi"/>
          <w:b/>
          <w:bCs/>
          <w:sz w:val="24"/>
          <w:szCs w:val="24"/>
          <w:lang w:val="ro-RO" w:eastAsia="en-GB"/>
        </w:rPr>
        <w:t>Purtător de cuvânt</w:t>
      </w:r>
    </w:p>
    <w:p w:rsidR="000B21F6" w:rsidRPr="00837462" w:rsidRDefault="000B21F6">
      <w:pPr>
        <w:shd w:val="clear" w:color="auto" w:fill="FFFFFF"/>
        <w:spacing w:after="0" w:line="276" w:lineRule="auto"/>
        <w:rPr>
          <w:rFonts w:eastAsia="Times New Roman" w:cstheme="minorHAnsi"/>
          <w:b/>
          <w:bCs/>
          <w:sz w:val="24"/>
          <w:szCs w:val="24"/>
          <w:lang w:val="ro-RO" w:eastAsia="en-GB"/>
        </w:rPr>
      </w:pPr>
    </w:p>
    <w:sectPr w:rsidR="000B21F6" w:rsidRPr="00837462" w:rsidSect="00B00F27">
      <w:headerReference w:type="default" r:id="rId7"/>
      <w:pgSz w:w="12240" w:h="15840"/>
      <w:pgMar w:top="1134" w:right="1134" w:bottom="1134" w:left="1418" w:header="113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476" w:rsidRDefault="008C0476" w:rsidP="00347D57">
      <w:pPr>
        <w:spacing w:after="0" w:line="240" w:lineRule="auto"/>
      </w:pPr>
      <w:r>
        <w:separator/>
      </w:r>
    </w:p>
  </w:endnote>
  <w:endnote w:type="continuationSeparator" w:id="0">
    <w:p w:rsidR="008C0476" w:rsidRDefault="008C0476" w:rsidP="00347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476" w:rsidRDefault="008C0476" w:rsidP="00347D57">
      <w:pPr>
        <w:spacing w:after="0" w:line="240" w:lineRule="auto"/>
      </w:pPr>
      <w:r>
        <w:separator/>
      </w:r>
    </w:p>
  </w:footnote>
  <w:footnote w:type="continuationSeparator" w:id="0">
    <w:p w:rsidR="008C0476" w:rsidRDefault="008C0476" w:rsidP="00347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0D" w:rsidRDefault="007E12BB" w:rsidP="0016554F">
    <w:pPr>
      <w:pStyle w:val="Header"/>
      <w:tabs>
        <w:tab w:val="clear" w:pos="9360"/>
        <w:tab w:val="right" w:pos="9923"/>
        <w:tab w:val="left" w:pos="10206"/>
      </w:tabs>
      <w:ind w:left="-142"/>
      <w:jc w:val="center"/>
      <w:rPr>
        <w:noProof/>
      </w:rPr>
    </w:pPr>
    <w:r>
      <w:rPr>
        <w:noProof/>
      </w:rPr>
      <w:drawing>
        <wp:inline distT="0" distB="0" distL="0" distR="0">
          <wp:extent cx="6629400" cy="1219200"/>
          <wp:effectExtent l="19050" t="0" r="0" b="0"/>
          <wp:docPr id="2"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2019 oficial.jpg"/>
                  <pic:cNvPicPr/>
                </pic:nvPicPr>
                <pic:blipFill>
                  <a:blip r:embed="rId1"/>
                  <a:stretch>
                    <a:fillRect/>
                  </a:stretch>
                </pic:blipFill>
                <pic:spPr>
                  <a:xfrm>
                    <a:off x="0" y="0"/>
                    <a:ext cx="6649659" cy="1222926"/>
                  </a:xfrm>
                  <a:prstGeom prst="rect">
                    <a:avLst/>
                  </a:prstGeom>
                </pic:spPr>
              </pic:pic>
            </a:graphicData>
          </a:graphic>
        </wp:inline>
      </w:drawing>
    </w:r>
  </w:p>
  <w:p w:rsidR="00347D57" w:rsidRDefault="00347D57" w:rsidP="00B77ED4">
    <w:pPr>
      <w:pStyle w:val="Header"/>
      <w:tabs>
        <w:tab w:val="clear" w:pos="9360"/>
        <w:tab w:val="right" w:pos="9923"/>
      </w:tabs>
      <w:ind w:left="-99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129"/>
    <w:multiLevelType w:val="hybridMultilevel"/>
    <w:tmpl w:val="5E22A5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7CD4CBD"/>
    <w:multiLevelType w:val="hybridMultilevel"/>
    <w:tmpl w:val="4C8C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45469"/>
    <w:multiLevelType w:val="hybridMultilevel"/>
    <w:tmpl w:val="EDBAB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CE92712"/>
    <w:multiLevelType w:val="hybridMultilevel"/>
    <w:tmpl w:val="01F445BE"/>
    <w:lvl w:ilvl="0" w:tplc="88A0D0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4819B4"/>
    <w:multiLevelType w:val="hybridMultilevel"/>
    <w:tmpl w:val="D63AE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347D57"/>
    <w:rsid w:val="000521E3"/>
    <w:rsid w:val="000840E2"/>
    <w:rsid w:val="000B21F6"/>
    <w:rsid w:val="000B28FB"/>
    <w:rsid w:val="000B56E9"/>
    <w:rsid w:val="000C0B5C"/>
    <w:rsid w:val="000D7633"/>
    <w:rsid w:val="00103D38"/>
    <w:rsid w:val="00132795"/>
    <w:rsid w:val="00152C06"/>
    <w:rsid w:val="0016554F"/>
    <w:rsid w:val="00194FA9"/>
    <w:rsid w:val="001C449D"/>
    <w:rsid w:val="001C455D"/>
    <w:rsid w:val="001E1EB1"/>
    <w:rsid w:val="001E663A"/>
    <w:rsid w:val="00230BDB"/>
    <w:rsid w:val="00236505"/>
    <w:rsid w:val="00251444"/>
    <w:rsid w:val="00253A35"/>
    <w:rsid w:val="00256501"/>
    <w:rsid w:val="0034585C"/>
    <w:rsid w:val="00345DE6"/>
    <w:rsid w:val="00347D57"/>
    <w:rsid w:val="0037065A"/>
    <w:rsid w:val="00395C6F"/>
    <w:rsid w:val="003D0D2B"/>
    <w:rsid w:val="003F78D0"/>
    <w:rsid w:val="004328D1"/>
    <w:rsid w:val="00442E74"/>
    <w:rsid w:val="00444D07"/>
    <w:rsid w:val="004568F1"/>
    <w:rsid w:val="004A0FE7"/>
    <w:rsid w:val="004B5297"/>
    <w:rsid w:val="004C36B9"/>
    <w:rsid w:val="004F64CC"/>
    <w:rsid w:val="00500B2F"/>
    <w:rsid w:val="005167D7"/>
    <w:rsid w:val="00516D8D"/>
    <w:rsid w:val="00517402"/>
    <w:rsid w:val="0053584F"/>
    <w:rsid w:val="00551AB0"/>
    <w:rsid w:val="005765BD"/>
    <w:rsid w:val="0059393F"/>
    <w:rsid w:val="005C3ABD"/>
    <w:rsid w:val="005D3A5B"/>
    <w:rsid w:val="005E6A10"/>
    <w:rsid w:val="00605940"/>
    <w:rsid w:val="006218C0"/>
    <w:rsid w:val="0063340E"/>
    <w:rsid w:val="00640F0E"/>
    <w:rsid w:val="006573C3"/>
    <w:rsid w:val="00657706"/>
    <w:rsid w:val="006739E9"/>
    <w:rsid w:val="00690687"/>
    <w:rsid w:val="0069414C"/>
    <w:rsid w:val="006949EA"/>
    <w:rsid w:val="006B05D3"/>
    <w:rsid w:val="006C1228"/>
    <w:rsid w:val="006C7A0F"/>
    <w:rsid w:val="00701B87"/>
    <w:rsid w:val="007346A1"/>
    <w:rsid w:val="00750EDA"/>
    <w:rsid w:val="00775525"/>
    <w:rsid w:val="00794392"/>
    <w:rsid w:val="00797920"/>
    <w:rsid w:val="007A7EDD"/>
    <w:rsid w:val="007B3683"/>
    <w:rsid w:val="007C1940"/>
    <w:rsid w:val="007D5CFD"/>
    <w:rsid w:val="007D5D32"/>
    <w:rsid w:val="007E12BB"/>
    <w:rsid w:val="007F44EE"/>
    <w:rsid w:val="00805D0F"/>
    <w:rsid w:val="00814BE6"/>
    <w:rsid w:val="00837462"/>
    <w:rsid w:val="0084592A"/>
    <w:rsid w:val="00853E24"/>
    <w:rsid w:val="00857D20"/>
    <w:rsid w:val="008709E8"/>
    <w:rsid w:val="008C0476"/>
    <w:rsid w:val="008D040D"/>
    <w:rsid w:val="008D788E"/>
    <w:rsid w:val="00915792"/>
    <w:rsid w:val="0096271C"/>
    <w:rsid w:val="00964D98"/>
    <w:rsid w:val="009813A0"/>
    <w:rsid w:val="009853FE"/>
    <w:rsid w:val="009A6AD4"/>
    <w:rsid w:val="009D30E3"/>
    <w:rsid w:val="009D43E6"/>
    <w:rsid w:val="009E33D2"/>
    <w:rsid w:val="009E4C15"/>
    <w:rsid w:val="00A0325C"/>
    <w:rsid w:val="00A80AA1"/>
    <w:rsid w:val="00AE5529"/>
    <w:rsid w:val="00B00F27"/>
    <w:rsid w:val="00B04762"/>
    <w:rsid w:val="00B35EE6"/>
    <w:rsid w:val="00B41A96"/>
    <w:rsid w:val="00B4541F"/>
    <w:rsid w:val="00B52F64"/>
    <w:rsid w:val="00B56FF6"/>
    <w:rsid w:val="00B77ED4"/>
    <w:rsid w:val="00B9776F"/>
    <w:rsid w:val="00C00E19"/>
    <w:rsid w:val="00C20691"/>
    <w:rsid w:val="00C46780"/>
    <w:rsid w:val="00C71D28"/>
    <w:rsid w:val="00CA15C5"/>
    <w:rsid w:val="00CD4833"/>
    <w:rsid w:val="00CE5550"/>
    <w:rsid w:val="00D12C3A"/>
    <w:rsid w:val="00D72287"/>
    <w:rsid w:val="00D837DE"/>
    <w:rsid w:val="00DB7198"/>
    <w:rsid w:val="00DE35FE"/>
    <w:rsid w:val="00DF002A"/>
    <w:rsid w:val="00E05193"/>
    <w:rsid w:val="00E15844"/>
    <w:rsid w:val="00E22A4D"/>
    <w:rsid w:val="00E35E6E"/>
    <w:rsid w:val="00E4551C"/>
    <w:rsid w:val="00E63678"/>
    <w:rsid w:val="00E749CA"/>
    <w:rsid w:val="00E75041"/>
    <w:rsid w:val="00E814CD"/>
    <w:rsid w:val="00E81B36"/>
    <w:rsid w:val="00E84BF2"/>
    <w:rsid w:val="00EE2A77"/>
    <w:rsid w:val="00EE3AE2"/>
    <w:rsid w:val="00EF36A5"/>
    <w:rsid w:val="00F02947"/>
    <w:rsid w:val="00F3726D"/>
    <w:rsid w:val="00F4458F"/>
    <w:rsid w:val="00F72421"/>
    <w:rsid w:val="00F9361A"/>
    <w:rsid w:val="00FA0422"/>
    <w:rsid w:val="00FC36AA"/>
    <w:rsid w:val="00FE6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E"/>
    <w:pPr>
      <w:spacing w:after="160" w:line="259" w:lineRule="auto"/>
    </w:pPr>
  </w:style>
  <w:style w:type="paragraph" w:styleId="Heading1">
    <w:name w:val="heading 1"/>
    <w:basedOn w:val="Normal"/>
    <w:next w:val="Normal"/>
    <w:link w:val="Heading1Char"/>
    <w:uiPriority w:val="9"/>
    <w:qFormat/>
    <w:rsid w:val="00194F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949EA"/>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4">
    <w:name w:val="heading 4"/>
    <w:basedOn w:val="Normal"/>
    <w:next w:val="Normal"/>
    <w:link w:val="Heading4Char"/>
    <w:uiPriority w:val="9"/>
    <w:semiHidden/>
    <w:unhideWhenUsed/>
    <w:qFormat/>
    <w:rsid w:val="00D12C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D57"/>
  </w:style>
  <w:style w:type="paragraph" w:styleId="Footer">
    <w:name w:val="footer"/>
    <w:basedOn w:val="Normal"/>
    <w:link w:val="FooterChar"/>
    <w:uiPriority w:val="99"/>
    <w:unhideWhenUsed/>
    <w:rsid w:val="00347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D57"/>
  </w:style>
  <w:style w:type="paragraph" w:styleId="BalloonText">
    <w:name w:val="Balloon Text"/>
    <w:basedOn w:val="Normal"/>
    <w:link w:val="BalloonTextChar"/>
    <w:uiPriority w:val="99"/>
    <w:semiHidden/>
    <w:unhideWhenUsed/>
    <w:rsid w:val="0034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57"/>
    <w:rPr>
      <w:rFonts w:ascii="Tahoma" w:hAnsi="Tahoma" w:cs="Tahoma"/>
      <w:sz w:val="16"/>
      <w:szCs w:val="16"/>
    </w:rPr>
  </w:style>
  <w:style w:type="paragraph" w:styleId="ListParagraph">
    <w:name w:val="List Paragraph"/>
    <w:basedOn w:val="Normal"/>
    <w:uiPriority w:val="34"/>
    <w:qFormat/>
    <w:rsid w:val="00D837DE"/>
    <w:pPr>
      <w:ind w:left="720"/>
      <w:contextualSpacing/>
    </w:pPr>
  </w:style>
  <w:style w:type="character" w:styleId="Strong">
    <w:name w:val="Strong"/>
    <w:basedOn w:val="DefaultParagraphFont"/>
    <w:uiPriority w:val="22"/>
    <w:qFormat/>
    <w:rsid w:val="00345DE6"/>
    <w:rPr>
      <w:b/>
      <w:bCs/>
    </w:rPr>
  </w:style>
  <w:style w:type="paragraph" w:styleId="NormalWeb">
    <w:name w:val="Normal (Web)"/>
    <w:basedOn w:val="Normal"/>
    <w:uiPriority w:val="99"/>
    <w:semiHidden/>
    <w:unhideWhenUsed/>
    <w:rsid w:val="00B52F6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6949EA"/>
    <w:rPr>
      <w:rFonts w:ascii="Times New Roman" w:eastAsia="Times New Roman" w:hAnsi="Times New Roman" w:cs="Times New Roman"/>
      <w:b/>
      <w:bCs/>
      <w:sz w:val="36"/>
      <w:szCs w:val="36"/>
      <w:lang w:val="en-GB" w:eastAsia="en-GB"/>
    </w:rPr>
  </w:style>
  <w:style w:type="character" w:styleId="Hyperlink">
    <w:name w:val="Hyperlink"/>
    <w:basedOn w:val="DefaultParagraphFont"/>
    <w:uiPriority w:val="99"/>
    <w:unhideWhenUsed/>
    <w:rsid w:val="007D5D32"/>
    <w:rPr>
      <w:color w:val="0000FF" w:themeColor="hyperlink"/>
      <w:u w:val="single"/>
    </w:rPr>
  </w:style>
  <w:style w:type="character" w:customStyle="1" w:styleId="58cl">
    <w:name w:val="_58cl"/>
    <w:basedOn w:val="DefaultParagraphFont"/>
    <w:rsid w:val="0084592A"/>
  </w:style>
  <w:style w:type="character" w:customStyle="1" w:styleId="58cm">
    <w:name w:val="_58cm"/>
    <w:basedOn w:val="DefaultParagraphFont"/>
    <w:rsid w:val="0084592A"/>
  </w:style>
  <w:style w:type="character" w:customStyle="1" w:styleId="textexposedshow">
    <w:name w:val="text_exposed_show"/>
    <w:basedOn w:val="DefaultParagraphFont"/>
    <w:rsid w:val="0084592A"/>
  </w:style>
  <w:style w:type="character" w:customStyle="1" w:styleId="Heading1Char">
    <w:name w:val="Heading 1 Char"/>
    <w:basedOn w:val="DefaultParagraphFont"/>
    <w:link w:val="Heading1"/>
    <w:uiPriority w:val="9"/>
    <w:rsid w:val="00194FA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D12C3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14335714">
      <w:bodyDiv w:val="1"/>
      <w:marLeft w:val="0"/>
      <w:marRight w:val="0"/>
      <w:marTop w:val="0"/>
      <w:marBottom w:val="0"/>
      <w:divBdr>
        <w:top w:val="none" w:sz="0" w:space="0" w:color="auto"/>
        <w:left w:val="none" w:sz="0" w:space="0" w:color="auto"/>
        <w:bottom w:val="none" w:sz="0" w:space="0" w:color="auto"/>
        <w:right w:val="none" w:sz="0" w:space="0" w:color="auto"/>
      </w:divBdr>
    </w:div>
    <w:div w:id="631447819">
      <w:bodyDiv w:val="1"/>
      <w:marLeft w:val="0"/>
      <w:marRight w:val="0"/>
      <w:marTop w:val="0"/>
      <w:marBottom w:val="0"/>
      <w:divBdr>
        <w:top w:val="none" w:sz="0" w:space="0" w:color="auto"/>
        <w:left w:val="none" w:sz="0" w:space="0" w:color="auto"/>
        <w:bottom w:val="none" w:sz="0" w:space="0" w:color="auto"/>
        <w:right w:val="none" w:sz="0" w:space="0" w:color="auto"/>
      </w:divBdr>
      <w:divsChild>
        <w:div w:id="145708192">
          <w:marLeft w:val="0"/>
          <w:marRight w:val="0"/>
          <w:marTop w:val="0"/>
          <w:marBottom w:val="0"/>
          <w:divBdr>
            <w:top w:val="none" w:sz="0" w:space="0" w:color="auto"/>
            <w:left w:val="none" w:sz="0" w:space="0" w:color="auto"/>
            <w:bottom w:val="none" w:sz="0" w:space="0" w:color="auto"/>
            <w:right w:val="none" w:sz="0" w:space="0" w:color="auto"/>
          </w:divBdr>
        </w:div>
      </w:divsChild>
    </w:div>
    <w:div w:id="743528775">
      <w:bodyDiv w:val="1"/>
      <w:marLeft w:val="0"/>
      <w:marRight w:val="0"/>
      <w:marTop w:val="0"/>
      <w:marBottom w:val="0"/>
      <w:divBdr>
        <w:top w:val="none" w:sz="0" w:space="0" w:color="auto"/>
        <w:left w:val="none" w:sz="0" w:space="0" w:color="auto"/>
        <w:bottom w:val="none" w:sz="0" w:space="0" w:color="auto"/>
        <w:right w:val="none" w:sz="0" w:space="0" w:color="auto"/>
      </w:divBdr>
    </w:div>
    <w:div w:id="760682806">
      <w:bodyDiv w:val="1"/>
      <w:marLeft w:val="0"/>
      <w:marRight w:val="0"/>
      <w:marTop w:val="0"/>
      <w:marBottom w:val="0"/>
      <w:divBdr>
        <w:top w:val="none" w:sz="0" w:space="0" w:color="auto"/>
        <w:left w:val="none" w:sz="0" w:space="0" w:color="auto"/>
        <w:bottom w:val="none" w:sz="0" w:space="0" w:color="auto"/>
        <w:right w:val="none" w:sz="0" w:space="0" w:color="auto"/>
      </w:divBdr>
    </w:div>
    <w:div w:id="1163277880">
      <w:bodyDiv w:val="1"/>
      <w:marLeft w:val="0"/>
      <w:marRight w:val="0"/>
      <w:marTop w:val="0"/>
      <w:marBottom w:val="0"/>
      <w:divBdr>
        <w:top w:val="none" w:sz="0" w:space="0" w:color="auto"/>
        <w:left w:val="none" w:sz="0" w:space="0" w:color="auto"/>
        <w:bottom w:val="none" w:sz="0" w:space="0" w:color="auto"/>
        <w:right w:val="none" w:sz="0" w:space="0" w:color="auto"/>
      </w:divBdr>
      <w:divsChild>
        <w:div w:id="1156414474">
          <w:marLeft w:val="0"/>
          <w:marRight w:val="0"/>
          <w:marTop w:val="90"/>
          <w:marBottom w:val="0"/>
          <w:divBdr>
            <w:top w:val="none" w:sz="0" w:space="0" w:color="auto"/>
            <w:left w:val="none" w:sz="0" w:space="0" w:color="auto"/>
            <w:bottom w:val="none" w:sz="0" w:space="0" w:color="auto"/>
            <w:right w:val="none" w:sz="0" w:space="0" w:color="auto"/>
          </w:divBdr>
          <w:divsChild>
            <w:div w:id="1454012243">
              <w:marLeft w:val="0"/>
              <w:marRight w:val="0"/>
              <w:marTop w:val="0"/>
              <w:marBottom w:val="405"/>
              <w:divBdr>
                <w:top w:val="none" w:sz="0" w:space="0" w:color="auto"/>
                <w:left w:val="none" w:sz="0" w:space="0" w:color="auto"/>
                <w:bottom w:val="none" w:sz="0" w:space="0" w:color="auto"/>
                <w:right w:val="none" w:sz="0" w:space="0" w:color="auto"/>
              </w:divBdr>
              <w:divsChild>
                <w:div w:id="1763144207">
                  <w:marLeft w:val="0"/>
                  <w:marRight w:val="0"/>
                  <w:marTop w:val="0"/>
                  <w:marBottom w:val="0"/>
                  <w:divBdr>
                    <w:top w:val="none" w:sz="0" w:space="0" w:color="auto"/>
                    <w:left w:val="none" w:sz="0" w:space="0" w:color="auto"/>
                    <w:bottom w:val="none" w:sz="0" w:space="0" w:color="auto"/>
                    <w:right w:val="none" w:sz="0" w:space="0" w:color="auto"/>
                  </w:divBdr>
                  <w:divsChild>
                    <w:div w:id="7716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49287">
      <w:bodyDiv w:val="1"/>
      <w:marLeft w:val="0"/>
      <w:marRight w:val="0"/>
      <w:marTop w:val="0"/>
      <w:marBottom w:val="0"/>
      <w:divBdr>
        <w:top w:val="none" w:sz="0" w:space="0" w:color="auto"/>
        <w:left w:val="none" w:sz="0" w:space="0" w:color="auto"/>
        <w:bottom w:val="none" w:sz="0" w:space="0" w:color="auto"/>
        <w:right w:val="none" w:sz="0" w:space="0" w:color="auto"/>
      </w:divBdr>
    </w:div>
    <w:div w:id="1380857574">
      <w:bodyDiv w:val="1"/>
      <w:marLeft w:val="0"/>
      <w:marRight w:val="0"/>
      <w:marTop w:val="0"/>
      <w:marBottom w:val="0"/>
      <w:divBdr>
        <w:top w:val="none" w:sz="0" w:space="0" w:color="auto"/>
        <w:left w:val="none" w:sz="0" w:space="0" w:color="auto"/>
        <w:bottom w:val="none" w:sz="0" w:space="0" w:color="auto"/>
        <w:right w:val="none" w:sz="0" w:space="0" w:color="auto"/>
      </w:divBdr>
      <w:divsChild>
        <w:div w:id="1885436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8094">
      <w:bodyDiv w:val="1"/>
      <w:marLeft w:val="0"/>
      <w:marRight w:val="0"/>
      <w:marTop w:val="0"/>
      <w:marBottom w:val="0"/>
      <w:divBdr>
        <w:top w:val="none" w:sz="0" w:space="0" w:color="auto"/>
        <w:left w:val="none" w:sz="0" w:space="0" w:color="auto"/>
        <w:bottom w:val="none" w:sz="0" w:space="0" w:color="auto"/>
        <w:right w:val="none" w:sz="0" w:space="0" w:color="auto"/>
      </w:divBdr>
      <w:divsChild>
        <w:div w:id="1557934312">
          <w:marLeft w:val="0"/>
          <w:marRight w:val="0"/>
          <w:marTop w:val="0"/>
          <w:marBottom w:val="0"/>
          <w:divBdr>
            <w:top w:val="none" w:sz="0" w:space="0" w:color="auto"/>
            <w:left w:val="none" w:sz="0" w:space="0" w:color="auto"/>
            <w:bottom w:val="none" w:sz="0" w:space="0" w:color="auto"/>
            <w:right w:val="none" w:sz="0" w:space="0" w:color="auto"/>
          </w:divBdr>
        </w:div>
      </w:divsChild>
    </w:div>
    <w:div w:id="1701853778">
      <w:bodyDiv w:val="1"/>
      <w:marLeft w:val="0"/>
      <w:marRight w:val="0"/>
      <w:marTop w:val="0"/>
      <w:marBottom w:val="0"/>
      <w:divBdr>
        <w:top w:val="none" w:sz="0" w:space="0" w:color="auto"/>
        <w:left w:val="none" w:sz="0" w:space="0" w:color="auto"/>
        <w:bottom w:val="none" w:sz="0" w:space="0" w:color="auto"/>
        <w:right w:val="none" w:sz="0" w:space="0" w:color="auto"/>
      </w:divBdr>
      <w:divsChild>
        <w:div w:id="1886942209">
          <w:marLeft w:val="0"/>
          <w:marRight w:val="0"/>
          <w:marTop w:val="90"/>
          <w:marBottom w:val="0"/>
          <w:divBdr>
            <w:top w:val="none" w:sz="0" w:space="0" w:color="auto"/>
            <w:left w:val="none" w:sz="0" w:space="0" w:color="auto"/>
            <w:bottom w:val="none" w:sz="0" w:space="0" w:color="auto"/>
            <w:right w:val="none" w:sz="0" w:space="0" w:color="auto"/>
          </w:divBdr>
          <w:divsChild>
            <w:div w:id="495731042">
              <w:marLeft w:val="0"/>
              <w:marRight w:val="0"/>
              <w:marTop w:val="0"/>
              <w:marBottom w:val="405"/>
              <w:divBdr>
                <w:top w:val="none" w:sz="0" w:space="0" w:color="auto"/>
                <w:left w:val="none" w:sz="0" w:space="0" w:color="auto"/>
                <w:bottom w:val="none" w:sz="0" w:space="0" w:color="auto"/>
                <w:right w:val="none" w:sz="0" w:space="0" w:color="auto"/>
              </w:divBdr>
              <w:divsChild>
                <w:div w:id="1504709403">
                  <w:marLeft w:val="0"/>
                  <w:marRight w:val="0"/>
                  <w:marTop w:val="0"/>
                  <w:marBottom w:val="0"/>
                  <w:divBdr>
                    <w:top w:val="none" w:sz="0" w:space="0" w:color="auto"/>
                    <w:left w:val="none" w:sz="0" w:space="0" w:color="auto"/>
                    <w:bottom w:val="none" w:sz="0" w:space="0" w:color="auto"/>
                    <w:right w:val="none" w:sz="0" w:space="0" w:color="auto"/>
                  </w:divBdr>
                  <w:divsChild>
                    <w:div w:id="20994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67752">
      <w:bodyDiv w:val="1"/>
      <w:marLeft w:val="0"/>
      <w:marRight w:val="0"/>
      <w:marTop w:val="0"/>
      <w:marBottom w:val="0"/>
      <w:divBdr>
        <w:top w:val="none" w:sz="0" w:space="0" w:color="auto"/>
        <w:left w:val="none" w:sz="0" w:space="0" w:color="auto"/>
        <w:bottom w:val="none" w:sz="0" w:space="0" w:color="auto"/>
        <w:right w:val="none" w:sz="0" w:space="0" w:color="auto"/>
      </w:divBdr>
    </w:div>
    <w:div w:id="1816138400">
      <w:bodyDiv w:val="1"/>
      <w:marLeft w:val="0"/>
      <w:marRight w:val="0"/>
      <w:marTop w:val="0"/>
      <w:marBottom w:val="0"/>
      <w:divBdr>
        <w:top w:val="none" w:sz="0" w:space="0" w:color="auto"/>
        <w:left w:val="none" w:sz="0" w:space="0" w:color="auto"/>
        <w:bottom w:val="none" w:sz="0" w:space="0" w:color="auto"/>
        <w:right w:val="none" w:sz="0" w:space="0" w:color="auto"/>
      </w:divBdr>
    </w:div>
    <w:div w:id="2090613877">
      <w:bodyDiv w:val="1"/>
      <w:marLeft w:val="0"/>
      <w:marRight w:val="0"/>
      <w:marTop w:val="0"/>
      <w:marBottom w:val="0"/>
      <w:divBdr>
        <w:top w:val="none" w:sz="0" w:space="0" w:color="auto"/>
        <w:left w:val="none" w:sz="0" w:space="0" w:color="auto"/>
        <w:bottom w:val="none" w:sz="0" w:space="0" w:color="auto"/>
        <w:right w:val="none" w:sz="0" w:space="0" w:color="auto"/>
      </w:divBdr>
    </w:div>
    <w:div w:id="214099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crina.popa</dc:creator>
  <cp:lastModifiedBy>decebalt</cp:lastModifiedBy>
  <cp:revision>67</cp:revision>
  <cp:lastPrinted>2021-01-21T09:06:00Z</cp:lastPrinted>
  <dcterms:created xsi:type="dcterms:W3CDTF">2021-01-20T12:57:00Z</dcterms:created>
  <dcterms:modified xsi:type="dcterms:W3CDTF">2021-01-22T08:46:00Z</dcterms:modified>
</cp:coreProperties>
</file>