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6" w:rsidRPr="00CD5BCB" w:rsidRDefault="007F1A36" w:rsidP="00DF1A98">
      <w:pPr>
        <w:jc w:val="both"/>
        <w:rPr>
          <w:rFonts w:cstheme="minorHAnsi"/>
          <w:shd w:val="clear" w:color="auto" w:fill="FFFFFF"/>
          <w:lang w:val="ro-RO"/>
        </w:rPr>
      </w:pPr>
      <w:r w:rsidRPr="00CD5BCB">
        <w:rPr>
          <w:rFonts w:cstheme="minorHAnsi"/>
          <w:noProof/>
          <w:shd w:val="clear" w:color="auto" w:fill="FFFFFF"/>
        </w:rPr>
        <w:drawing>
          <wp:inline distT="0" distB="0" distL="0" distR="0">
            <wp:extent cx="6294278" cy="1105231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76" cy="11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36" w:rsidRPr="00CD5BCB" w:rsidRDefault="007F1A36" w:rsidP="00D05B48">
      <w:pPr>
        <w:spacing w:after="0" w:line="240" w:lineRule="auto"/>
        <w:rPr>
          <w:rFonts w:cstheme="minorHAnsi"/>
          <w:b/>
          <w:lang w:val="ro-RO"/>
        </w:rPr>
      </w:pPr>
      <w:r w:rsidRPr="00CD5BCB">
        <w:rPr>
          <w:rFonts w:cstheme="minorHAnsi"/>
          <w:b/>
          <w:lang w:val="ro-RO"/>
        </w:rPr>
        <w:t xml:space="preserve">Sibiu, </w:t>
      </w:r>
      <w:r w:rsidR="00AA5B56" w:rsidRPr="00CD5BCB">
        <w:rPr>
          <w:rFonts w:cstheme="minorHAnsi"/>
          <w:b/>
          <w:lang w:val="ro-RO"/>
        </w:rPr>
        <w:t xml:space="preserve">14 aprilie 2021 </w:t>
      </w:r>
    </w:p>
    <w:p w:rsidR="007D0035" w:rsidRPr="00CD5BCB" w:rsidRDefault="001A2714" w:rsidP="00D05B48">
      <w:pPr>
        <w:tabs>
          <w:tab w:val="left" w:pos="5472"/>
        </w:tabs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</w:t>
      </w:r>
      <w:r w:rsidR="00AA5B56" w:rsidRPr="00CD5BCB">
        <w:rPr>
          <w:rFonts w:cstheme="minorHAnsi"/>
          <w:b/>
          <w:lang w:val="ro-RO"/>
        </w:rPr>
        <w:t xml:space="preserve">Comunicat </w:t>
      </w:r>
      <w:r w:rsidR="007D0035" w:rsidRPr="00CD5BCB">
        <w:rPr>
          <w:rFonts w:cstheme="minorHAnsi"/>
          <w:b/>
          <w:lang w:val="ro-RO"/>
        </w:rPr>
        <w:t xml:space="preserve">de presă </w:t>
      </w:r>
      <w:r w:rsidR="00301CEE" w:rsidRPr="00CD5BCB">
        <w:rPr>
          <w:rFonts w:cstheme="minorHAnsi"/>
          <w:b/>
          <w:lang w:val="ro-RO"/>
        </w:rPr>
        <w:tab/>
      </w:r>
    </w:p>
    <w:p w:rsidR="00A82DCA" w:rsidRPr="00CD5BCB" w:rsidRDefault="00A82DCA" w:rsidP="000808C6">
      <w:pPr>
        <w:spacing w:after="0"/>
        <w:rPr>
          <w:rFonts w:cstheme="minorHAnsi"/>
          <w:b/>
          <w:lang w:val="ro-RO"/>
        </w:rPr>
      </w:pPr>
    </w:p>
    <w:p w:rsidR="0061465D" w:rsidRDefault="0061465D" w:rsidP="0001239A">
      <w:pPr>
        <w:spacing w:after="0"/>
        <w:ind w:firstLine="709"/>
        <w:jc w:val="center"/>
        <w:rPr>
          <w:rFonts w:cstheme="minorHAnsi"/>
          <w:b/>
          <w:lang w:val="ro-RO"/>
        </w:rPr>
      </w:pPr>
    </w:p>
    <w:p w:rsidR="0001239A" w:rsidRPr="00CD5BCB" w:rsidRDefault="00AA5B56" w:rsidP="0001239A">
      <w:pPr>
        <w:spacing w:after="0"/>
        <w:ind w:firstLine="709"/>
        <w:jc w:val="center"/>
        <w:rPr>
          <w:rFonts w:cstheme="minorHAnsi"/>
          <w:b/>
          <w:lang w:val="ro-RO"/>
        </w:rPr>
      </w:pPr>
      <w:r w:rsidRPr="00CD5BCB">
        <w:rPr>
          <w:rFonts w:cstheme="minorHAnsi"/>
          <w:b/>
          <w:lang w:val="ro-RO"/>
        </w:rPr>
        <w:t xml:space="preserve">SCJU Sibiu </w:t>
      </w:r>
      <w:r w:rsidR="0061465D">
        <w:rPr>
          <w:rFonts w:cstheme="minorHAnsi"/>
          <w:b/>
          <w:lang w:val="ro-RO"/>
        </w:rPr>
        <w:t xml:space="preserve">implementează </w:t>
      </w:r>
      <w:r w:rsidR="0001239A" w:rsidRPr="00CD5BCB">
        <w:rPr>
          <w:rFonts w:cstheme="minorHAnsi"/>
          <w:b/>
          <w:lang w:val="ro-RO"/>
        </w:rPr>
        <w:t xml:space="preserve">un serviciu de comunicare telefonică </w:t>
      </w:r>
    </w:p>
    <w:p w:rsidR="0001239A" w:rsidRPr="00CD5BCB" w:rsidRDefault="0001239A" w:rsidP="0001239A">
      <w:pPr>
        <w:spacing w:after="0"/>
        <w:ind w:firstLine="709"/>
        <w:jc w:val="center"/>
        <w:rPr>
          <w:rFonts w:cstheme="minorHAnsi"/>
          <w:b/>
          <w:lang w:val="ro-RO"/>
        </w:rPr>
      </w:pPr>
      <w:r w:rsidRPr="00CD5BCB">
        <w:rPr>
          <w:rFonts w:cstheme="minorHAnsi"/>
          <w:b/>
          <w:lang w:val="ro-RO"/>
        </w:rPr>
        <w:t xml:space="preserve">dedicat aparținătorilor pacienților </w:t>
      </w:r>
      <w:r w:rsidR="00B76AB5">
        <w:rPr>
          <w:rFonts w:cstheme="minorHAnsi"/>
          <w:b/>
          <w:lang w:val="ro-RO"/>
        </w:rPr>
        <w:t xml:space="preserve">Covid pozitiv </w:t>
      </w:r>
      <w:r w:rsidR="00C5625B" w:rsidRPr="00CD5BCB">
        <w:rPr>
          <w:rFonts w:cstheme="minorHAnsi"/>
          <w:b/>
          <w:lang w:val="ro-RO"/>
        </w:rPr>
        <w:t xml:space="preserve">internați </w:t>
      </w:r>
    </w:p>
    <w:p w:rsidR="0001239A" w:rsidRPr="00CD5BCB" w:rsidRDefault="0001239A" w:rsidP="000808C6">
      <w:pPr>
        <w:spacing w:after="0"/>
        <w:rPr>
          <w:rFonts w:cstheme="minorHAnsi"/>
          <w:b/>
          <w:lang w:val="ro-RO"/>
        </w:rPr>
      </w:pPr>
      <w:r w:rsidRPr="00CD5BCB">
        <w:rPr>
          <w:rFonts w:cstheme="minorHAnsi"/>
          <w:b/>
          <w:lang w:val="ro-RO"/>
        </w:rPr>
        <w:t xml:space="preserve"> </w:t>
      </w:r>
    </w:p>
    <w:p w:rsidR="00CD5BCB" w:rsidRPr="00CD5BCB" w:rsidRDefault="00793370" w:rsidP="00CD5BCB">
      <w:pPr>
        <w:tabs>
          <w:tab w:val="left" w:pos="7313"/>
        </w:tabs>
        <w:spacing w:after="0"/>
        <w:ind w:firstLine="709"/>
        <w:jc w:val="both"/>
        <w:rPr>
          <w:rFonts w:cstheme="minorHAnsi"/>
          <w:lang w:val="ro-RO"/>
        </w:rPr>
      </w:pPr>
      <w:r w:rsidRPr="00CD5BCB">
        <w:rPr>
          <w:rFonts w:cstheme="minorHAnsi"/>
          <w:lang w:val="ro-RO"/>
        </w:rPr>
        <w:t xml:space="preserve">SCJU Sibiu continuă să acorde o atenție deosebită comunicării și asigurării </w:t>
      </w:r>
      <w:r w:rsidR="00C5625B" w:rsidRPr="00CD5BCB">
        <w:rPr>
          <w:rFonts w:cstheme="minorHAnsi"/>
          <w:lang w:val="ro-RO"/>
        </w:rPr>
        <w:t xml:space="preserve">unor codiții optime pentru transmiterea informațiilor către beneficiarii serviciilor de sănătate și familiile acestora. </w:t>
      </w:r>
      <w:r w:rsidR="002F75F6" w:rsidRPr="00CD5BCB">
        <w:rPr>
          <w:rFonts w:cstheme="minorHAnsi"/>
          <w:lang w:val="ro-RO"/>
        </w:rPr>
        <w:t xml:space="preserve"> În contextul pandemic actual, când </w:t>
      </w:r>
      <w:r w:rsidR="00CD5BCB" w:rsidRPr="00CD5BCB">
        <w:rPr>
          <w:rFonts w:cstheme="minorHAnsi"/>
          <w:lang w:val="ro-RO"/>
        </w:rPr>
        <w:t xml:space="preserve">relaționarea </w:t>
      </w:r>
      <w:r w:rsidR="002F75F6" w:rsidRPr="00CD5BCB">
        <w:rPr>
          <w:rFonts w:cstheme="minorHAnsi"/>
          <w:lang w:val="ro-RO"/>
        </w:rPr>
        <w:t xml:space="preserve">este îngreunată de restricțiile privind accesul în unitățile sanitare, SCJU Sibiu creează noi facilități </w:t>
      </w:r>
      <w:r w:rsidR="00D05B48" w:rsidRPr="00CD5BCB">
        <w:rPr>
          <w:rFonts w:cstheme="minorHAnsi"/>
          <w:lang w:val="ro-RO"/>
        </w:rPr>
        <w:t xml:space="preserve">de comunicare. </w:t>
      </w:r>
      <w:r w:rsidR="00C5625B" w:rsidRPr="00CD5BCB">
        <w:rPr>
          <w:rFonts w:cstheme="minorHAnsi"/>
          <w:lang w:val="ro-RO"/>
        </w:rPr>
        <w:t xml:space="preserve">Astfel, începând </w:t>
      </w:r>
      <w:r w:rsidR="00CD5BCB" w:rsidRPr="00CD5BCB">
        <w:rPr>
          <w:rFonts w:cstheme="minorHAnsi"/>
          <w:lang w:val="ro-RO"/>
        </w:rPr>
        <w:t xml:space="preserve">din data de </w:t>
      </w:r>
      <w:r w:rsidR="00753219">
        <w:rPr>
          <w:rFonts w:cstheme="minorHAnsi"/>
          <w:lang w:val="ro-RO"/>
        </w:rPr>
        <w:t>16</w:t>
      </w:r>
      <w:r w:rsidR="00C5625B" w:rsidRPr="00CD5BCB">
        <w:rPr>
          <w:rFonts w:cstheme="minorHAnsi"/>
          <w:lang w:val="ro-RO"/>
        </w:rPr>
        <w:t xml:space="preserve"> aprilie, </w:t>
      </w:r>
      <w:r w:rsidR="00D05B48" w:rsidRPr="00CD5BCB">
        <w:rPr>
          <w:rFonts w:cstheme="minorHAnsi"/>
          <w:lang w:val="ro-RO"/>
        </w:rPr>
        <w:t xml:space="preserve">comunicarea aparținătorilor cu angajații spitalului pentru detalii privind starea de sănătate a pacienților </w:t>
      </w:r>
      <w:r w:rsidR="00B76AB5">
        <w:rPr>
          <w:rFonts w:cstheme="minorHAnsi"/>
          <w:lang w:val="ro-RO"/>
        </w:rPr>
        <w:t xml:space="preserve">Covid pozitiv </w:t>
      </w:r>
      <w:r w:rsidR="00D05B48" w:rsidRPr="00CD5BCB">
        <w:rPr>
          <w:rFonts w:cstheme="minorHAnsi"/>
          <w:lang w:val="ro-RO"/>
        </w:rPr>
        <w:t xml:space="preserve">internați se va realiza prin intermediul unor linii telefonice dedicate: </w:t>
      </w:r>
      <w:r w:rsidR="00CD5BCB" w:rsidRPr="00CD5BCB">
        <w:rPr>
          <w:rFonts w:cstheme="minorHAnsi"/>
          <w:b/>
          <w:lang w:val="ro-RO"/>
        </w:rPr>
        <w:t>0269</w:t>
      </w:r>
      <w:r w:rsidR="00D05B48" w:rsidRPr="00CD5BCB">
        <w:rPr>
          <w:rFonts w:cstheme="minorHAnsi"/>
          <w:b/>
          <w:lang w:val="ro-RO"/>
        </w:rPr>
        <w:t>243961 și 0269220538.</w:t>
      </w:r>
      <w:r w:rsidR="00D05B48" w:rsidRPr="00CD5BCB">
        <w:rPr>
          <w:rFonts w:cstheme="minorHAnsi"/>
          <w:lang w:val="ro-RO"/>
        </w:rPr>
        <w:t xml:space="preserve"> În</w:t>
      </w:r>
      <w:r w:rsidR="00DA70F2">
        <w:rPr>
          <w:rFonts w:cstheme="minorHAnsi"/>
          <w:lang w:val="ro-RO"/>
        </w:rPr>
        <w:t xml:space="preserve"> acest sens, a fost elaborată o</w:t>
      </w:r>
      <w:r w:rsidR="00D05B48" w:rsidRPr="00CD5BCB">
        <w:rPr>
          <w:rFonts w:cstheme="minorHAnsi"/>
          <w:lang w:val="ro-RO"/>
        </w:rPr>
        <w:t xml:space="preserve"> </w:t>
      </w:r>
      <w:r w:rsidR="00DA70F2">
        <w:rPr>
          <w:rFonts w:cstheme="minorHAnsi"/>
          <w:lang w:val="ro-RO"/>
        </w:rPr>
        <w:t xml:space="preserve">nouă </w:t>
      </w:r>
      <w:r w:rsidR="00D05B48" w:rsidRPr="00CD5BCB">
        <w:rPr>
          <w:rFonts w:cstheme="minorHAnsi"/>
          <w:lang w:val="ro-RO"/>
        </w:rPr>
        <w:t xml:space="preserve">procedură privind modalitatea de comunicare. </w:t>
      </w:r>
    </w:p>
    <w:p w:rsidR="001A2714" w:rsidRDefault="00CD5BCB" w:rsidP="00CD5BCB">
      <w:pPr>
        <w:tabs>
          <w:tab w:val="left" w:pos="7313"/>
        </w:tabs>
        <w:spacing w:after="0"/>
        <w:ind w:firstLine="284"/>
        <w:jc w:val="both"/>
        <w:rPr>
          <w:rFonts w:cstheme="minorHAnsi"/>
          <w:lang w:val="ro-RO"/>
        </w:rPr>
      </w:pPr>
      <w:r w:rsidRPr="00CD5BCB">
        <w:rPr>
          <w:rFonts w:cstheme="minorHAnsi"/>
          <w:lang w:val="ro-RO"/>
        </w:rPr>
        <w:t xml:space="preserve">             </w:t>
      </w:r>
    </w:p>
    <w:p w:rsidR="00C5625B" w:rsidRPr="00CD5BCB" w:rsidRDefault="00CD5BCB" w:rsidP="00CD5BCB">
      <w:pPr>
        <w:tabs>
          <w:tab w:val="left" w:pos="7313"/>
        </w:tabs>
        <w:spacing w:after="0"/>
        <w:ind w:firstLine="284"/>
        <w:jc w:val="both"/>
        <w:rPr>
          <w:rFonts w:cstheme="minorHAnsi"/>
          <w:b/>
          <w:lang w:val="ro-RO"/>
        </w:rPr>
      </w:pPr>
      <w:r w:rsidRPr="00CD5BCB">
        <w:rPr>
          <w:rFonts w:cstheme="minorHAnsi"/>
          <w:lang w:val="ro-RO"/>
        </w:rPr>
        <w:t xml:space="preserve"> </w:t>
      </w:r>
      <w:r w:rsidR="001A2714">
        <w:rPr>
          <w:rFonts w:cstheme="minorHAnsi"/>
          <w:lang w:val="ro-RO"/>
        </w:rPr>
        <w:t xml:space="preserve">            </w:t>
      </w:r>
      <w:r w:rsidR="00D05B48" w:rsidRPr="00CD5BCB">
        <w:rPr>
          <w:rFonts w:cstheme="minorHAnsi"/>
          <w:b/>
          <w:lang w:val="ro-RO"/>
        </w:rPr>
        <w:t xml:space="preserve">Ce trebuie să știe aparținătorii: </w:t>
      </w:r>
    </w:p>
    <w:p w:rsidR="003322C9" w:rsidRPr="00CD5BCB" w:rsidRDefault="003322C9" w:rsidP="00CD5BCB">
      <w:pPr>
        <w:tabs>
          <w:tab w:val="left" w:pos="7313"/>
        </w:tabs>
        <w:spacing w:after="0"/>
        <w:ind w:firstLine="284"/>
        <w:jc w:val="both"/>
        <w:rPr>
          <w:rFonts w:cstheme="minorHAnsi"/>
          <w:b/>
          <w:lang w:val="ro-RO"/>
        </w:rPr>
      </w:pPr>
    </w:p>
    <w:p w:rsidR="003322C9" w:rsidRPr="00CD5BCB" w:rsidRDefault="003322C9" w:rsidP="00CD5BCB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lang w:val="ro-RO"/>
        </w:rPr>
      </w:pPr>
      <w:r w:rsidRPr="00CD5BCB">
        <w:rPr>
          <w:rFonts w:cstheme="minorHAnsi"/>
          <w:lang w:val="ro-RO"/>
        </w:rPr>
        <w:t>în ziua internării pacie</w:t>
      </w:r>
      <w:r w:rsidR="00DA70F2">
        <w:rPr>
          <w:rFonts w:cstheme="minorHAnsi"/>
          <w:lang w:val="ro-RO"/>
        </w:rPr>
        <w:t>ntului, aparținătorul desemnat î</w:t>
      </w:r>
      <w:r w:rsidRPr="00CD5BCB">
        <w:rPr>
          <w:rFonts w:cstheme="minorHAnsi"/>
          <w:lang w:val="ro-RO"/>
        </w:rPr>
        <w:t>n „</w:t>
      </w:r>
      <w:r w:rsidRPr="00CD5BCB">
        <w:rPr>
          <w:rFonts w:cstheme="minorHAnsi"/>
          <w:i/>
          <w:lang w:val="ro-RO"/>
        </w:rPr>
        <w:t>Acordul de transmitere a datelor medicale</w:t>
      </w:r>
      <w:r w:rsidRPr="00CD5BCB">
        <w:rPr>
          <w:rFonts w:cstheme="minorHAnsi"/>
          <w:lang w:val="ro-RO"/>
        </w:rPr>
        <w:t>”, va fi anunțat cu privire la starea pacientului la internare si va primi numărul Foi</w:t>
      </w:r>
      <w:r w:rsidR="001A2714">
        <w:rPr>
          <w:rFonts w:cstheme="minorHAnsi"/>
          <w:lang w:val="ro-RO"/>
        </w:rPr>
        <w:t>i</w:t>
      </w:r>
      <w:r w:rsidRPr="00CD5BCB">
        <w:rPr>
          <w:rFonts w:cstheme="minorHAnsi"/>
          <w:lang w:val="ro-RO"/>
        </w:rPr>
        <w:t xml:space="preserve"> de Observație Clinică Generală a pacientului</w:t>
      </w:r>
      <w:r w:rsidR="00CD5BCB" w:rsidRPr="00CD5BCB">
        <w:rPr>
          <w:rFonts w:cstheme="minorHAnsi"/>
          <w:lang w:val="ro-RO"/>
        </w:rPr>
        <w:t xml:space="preserve"> (FOCG)</w:t>
      </w:r>
      <w:r w:rsidRPr="00CD5BCB">
        <w:rPr>
          <w:rFonts w:cstheme="minorHAnsi"/>
          <w:lang w:val="ro-RO"/>
        </w:rPr>
        <w:t>, care reprezintă</w:t>
      </w:r>
      <w:r w:rsidR="000808C6" w:rsidRPr="00CD5BCB">
        <w:rPr>
          <w:rFonts w:cstheme="minorHAnsi"/>
          <w:lang w:val="ro-RO"/>
        </w:rPr>
        <w:t xml:space="preserve"> din acel</w:t>
      </w:r>
      <w:r w:rsidRPr="00CD5BCB">
        <w:rPr>
          <w:rFonts w:cstheme="minorHAnsi"/>
          <w:lang w:val="ro-RO"/>
        </w:rPr>
        <w:t xml:space="preserve"> moment </w:t>
      </w:r>
      <w:r w:rsidRPr="00CD5BCB">
        <w:rPr>
          <w:rFonts w:cstheme="minorHAnsi"/>
          <w:b/>
          <w:lang w:val="ro-RO"/>
        </w:rPr>
        <w:t>un număr de identificare</w:t>
      </w:r>
      <w:r w:rsidRPr="00CD5BCB">
        <w:rPr>
          <w:rFonts w:cstheme="minorHAnsi"/>
          <w:lang w:val="ro-RO"/>
        </w:rPr>
        <w:t xml:space="preserve"> pe care acesta îl va comunica ori de cate ori va solicita informații despre starea de sănătate a pacientului; </w:t>
      </w:r>
    </w:p>
    <w:p w:rsidR="004A6453" w:rsidRPr="00753219" w:rsidRDefault="004A6453" w:rsidP="00CD5BCB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b/>
          <w:lang w:val="ro-RO"/>
        </w:rPr>
      </w:pPr>
      <w:r w:rsidRPr="00CD5BCB">
        <w:rPr>
          <w:rFonts w:cstheme="minorHAnsi"/>
          <w:lang w:val="ro-RO"/>
        </w:rPr>
        <w:t xml:space="preserve">pentru a asigura protecția datelor medicale precum și respectarea secretului medical, informațiile vor fi oferite </w:t>
      </w:r>
      <w:r w:rsidRPr="00753219">
        <w:rPr>
          <w:rFonts w:cstheme="minorHAnsi"/>
          <w:b/>
          <w:lang w:val="ro-RO"/>
        </w:rPr>
        <w:t xml:space="preserve">doar acelei persoane care este desemnată de către pacient prin acordul de transmitere a datelor medicale;      </w:t>
      </w:r>
    </w:p>
    <w:p w:rsidR="00753219" w:rsidRDefault="00753219" w:rsidP="00380C74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pe întreaga durată</w:t>
      </w:r>
      <w:r w:rsidR="003322C9" w:rsidRPr="00380C74">
        <w:rPr>
          <w:rFonts w:cstheme="minorHAnsi"/>
          <w:lang w:val="ro-RO"/>
        </w:rPr>
        <w:t xml:space="preserve"> a spitalizării, aparțină</w:t>
      </w:r>
      <w:r w:rsidR="0019695C">
        <w:rPr>
          <w:rFonts w:cstheme="minorHAnsi"/>
          <w:lang w:val="ro-RO"/>
        </w:rPr>
        <w:t>torii desemnați pot suna la nume</w:t>
      </w:r>
      <w:r w:rsidR="003322C9" w:rsidRPr="00380C74">
        <w:rPr>
          <w:rFonts w:cstheme="minorHAnsi"/>
          <w:lang w:val="ro-RO"/>
        </w:rPr>
        <w:t xml:space="preserve">rele dedicate, </w:t>
      </w:r>
      <w:r w:rsidR="003322C9" w:rsidRPr="00753219">
        <w:rPr>
          <w:rFonts w:cstheme="minorHAnsi"/>
          <w:b/>
          <w:lang w:val="ro-RO"/>
        </w:rPr>
        <w:t>pentru a-și înregistra solicitarea</w:t>
      </w:r>
      <w:r w:rsidR="00CD5BCB" w:rsidRPr="00380C74">
        <w:rPr>
          <w:rFonts w:cstheme="minorHAnsi"/>
          <w:lang w:val="ro-RO"/>
        </w:rPr>
        <w:t xml:space="preserve"> în intervalul orar alocat; </w:t>
      </w:r>
    </w:p>
    <w:p w:rsidR="00753219" w:rsidRPr="00BE1BD3" w:rsidRDefault="00753219" w:rsidP="00753219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pentru </w:t>
      </w:r>
      <w:r w:rsidRPr="00753219">
        <w:rPr>
          <w:rFonts w:cstheme="minorHAnsi"/>
          <w:b/>
          <w:lang w:val="ro-RO"/>
        </w:rPr>
        <w:t xml:space="preserve">preluarea solicitărilor de informații </w:t>
      </w:r>
      <w:r w:rsidR="00BE1BD3">
        <w:rPr>
          <w:rFonts w:cstheme="minorHAnsi"/>
          <w:b/>
          <w:lang w:val="ro-RO"/>
        </w:rPr>
        <w:t xml:space="preserve">de către registratorii medicali </w:t>
      </w:r>
      <w:r w:rsidR="00BE1BD3" w:rsidRPr="00CD5BCB">
        <w:rPr>
          <w:rFonts w:cstheme="minorHAnsi"/>
          <w:lang w:val="ro-RO"/>
        </w:rPr>
        <w:t xml:space="preserve">liniile telefonice dedicate vor funcționa </w:t>
      </w:r>
      <w:r w:rsidR="00BE1BD3" w:rsidRPr="00CD5BCB">
        <w:rPr>
          <w:rFonts w:cstheme="minorHAnsi"/>
          <w:b/>
          <w:lang w:val="ro-RO"/>
        </w:rPr>
        <w:t>de luni până sâmbătă inclusiv</w:t>
      </w:r>
      <w:r w:rsidR="00BE1BD3">
        <w:rPr>
          <w:rFonts w:cstheme="minorHAnsi"/>
          <w:lang w:val="ro-RO"/>
        </w:rPr>
        <w:t xml:space="preserve"> </w:t>
      </w:r>
      <w:r w:rsidR="00BE1BD3" w:rsidRPr="00BE1BD3">
        <w:rPr>
          <w:rFonts w:cstheme="minorHAnsi"/>
          <w:b/>
          <w:lang w:val="ro-RO"/>
        </w:rPr>
        <w:t>după următorul program: 08.00-12</w:t>
      </w:r>
      <w:r w:rsidR="00BE1BD3">
        <w:rPr>
          <w:rFonts w:cstheme="minorHAnsi"/>
          <w:b/>
          <w:lang w:val="ro-RO"/>
        </w:rPr>
        <w:t xml:space="preserve">.00; </w:t>
      </w:r>
    </w:p>
    <w:p w:rsidR="00CD5BCB" w:rsidRPr="00380C74" w:rsidRDefault="00380C74" w:rsidP="00380C74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lang w:val="ro-RO"/>
        </w:rPr>
      </w:pPr>
      <w:r w:rsidRPr="00380C74">
        <w:rPr>
          <w:rFonts w:cstheme="minorHAnsi"/>
          <w:lang w:val="ro-RO"/>
        </w:rPr>
        <w:t xml:space="preserve">registratorul medical realizează identificarea apelantului, înregistrează solicitarea și o transmite către secția </w:t>
      </w:r>
      <w:r w:rsidR="00B76AB5">
        <w:rPr>
          <w:rFonts w:cstheme="minorHAnsi"/>
          <w:lang w:val="ro-RO"/>
        </w:rPr>
        <w:t xml:space="preserve">Covid </w:t>
      </w:r>
      <w:r w:rsidRPr="00380C74">
        <w:rPr>
          <w:rFonts w:cstheme="minorHAnsi"/>
          <w:lang w:val="ro-RO"/>
        </w:rPr>
        <w:t xml:space="preserve">unde este internat pacientul; </w:t>
      </w:r>
    </w:p>
    <w:p w:rsidR="00CD5BCB" w:rsidRPr="00CD5BCB" w:rsidRDefault="00CD5BCB" w:rsidP="00CD5BCB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lang w:val="ro-RO"/>
        </w:rPr>
      </w:pPr>
      <w:r w:rsidRPr="00CD5BCB">
        <w:rPr>
          <w:rFonts w:cstheme="minorHAnsi"/>
          <w:lang w:val="ro-RO"/>
        </w:rPr>
        <w:t xml:space="preserve">Informațiile solicitate de către aparținători </w:t>
      </w:r>
      <w:r w:rsidRPr="001A2714">
        <w:rPr>
          <w:rFonts w:cstheme="minorHAnsi"/>
          <w:b/>
          <w:lang w:val="ro-RO"/>
        </w:rPr>
        <w:t>nu vor fi primite în momentul solicitării ci vor fi comunicate ulterior, în cursul aceleiași zile, printr</w:t>
      </w:r>
      <w:r w:rsidRPr="00CD5BCB">
        <w:rPr>
          <w:rFonts w:cstheme="minorHAnsi"/>
          <w:b/>
          <w:lang w:val="ro-RO"/>
        </w:rPr>
        <w:t>-un apel telefonic generat de registratorii medicali desemnați</w:t>
      </w:r>
      <w:r w:rsidRPr="00CD5BCB">
        <w:rPr>
          <w:rFonts w:cstheme="minorHAnsi"/>
          <w:lang w:val="ro-RO"/>
        </w:rPr>
        <w:t xml:space="preserve"> să gestioneze liniile dedicate, după obținerea informațiilor de la medicul curant/de gardă;</w:t>
      </w:r>
    </w:p>
    <w:p w:rsidR="004A6453" w:rsidRPr="00CD5BCB" w:rsidRDefault="004A6453" w:rsidP="00CD5BCB">
      <w:pPr>
        <w:pStyle w:val="ListParagraph"/>
        <w:numPr>
          <w:ilvl w:val="0"/>
          <w:numId w:val="3"/>
        </w:numPr>
        <w:ind w:left="993" w:hanging="426"/>
        <w:jc w:val="both"/>
        <w:rPr>
          <w:rFonts w:cstheme="minorHAnsi"/>
          <w:lang w:val="ro-RO"/>
        </w:rPr>
      </w:pPr>
      <w:r w:rsidRPr="00CD5BCB">
        <w:rPr>
          <w:rFonts w:cstheme="minorHAnsi"/>
          <w:lang w:val="ro-RO"/>
        </w:rPr>
        <w:t>medicul curant/medicul de gardă al pacientului completează pe fișa de solicitare datele medicale într-un format standard</w:t>
      </w:r>
      <w:r w:rsidR="001A2714">
        <w:rPr>
          <w:rFonts w:cstheme="minorHAnsi"/>
          <w:lang w:val="ro-RO"/>
        </w:rPr>
        <w:t>,</w:t>
      </w:r>
      <w:r w:rsidRPr="00CD5BCB">
        <w:rPr>
          <w:rFonts w:cstheme="minorHAnsi"/>
          <w:lang w:val="ro-RO"/>
        </w:rPr>
        <w:t xml:space="preserve"> care include următoarele informații: starea de conștiență, riscul de gravitate, evoluția pacientului</w:t>
      </w:r>
      <w:r w:rsidR="00635C08">
        <w:rPr>
          <w:rFonts w:cstheme="minorHAnsi"/>
          <w:lang w:val="ro-RO"/>
        </w:rPr>
        <w:t>, saturația</w:t>
      </w:r>
      <w:r w:rsidR="00CD5BCB" w:rsidRPr="00CD5BCB">
        <w:rPr>
          <w:rFonts w:cstheme="minorHAnsi"/>
          <w:lang w:val="ro-RO"/>
        </w:rPr>
        <w:t xml:space="preserve"> de oxigen, afectarea pulmonară, necesitatea de oxigenoterapie, transferuri, posibilitatea ex</w:t>
      </w:r>
      <w:r w:rsidR="00635C08">
        <w:rPr>
          <w:rFonts w:cstheme="minorHAnsi"/>
          <w:lang w:val="ro-RO"/>
        </w:rPr>
        <w:t>ternării în următoarele 24 ore;</w:t>
      </w:r>
      <w:r w:rsidR="00CD5BCB" w:rsidRPr="00CD5BCB">
        <w:rPr>
          <w:rFonts w:cstheme="minorHAnsi"/>
          <w:lang w:val="ro-RO"/>
        </w:rPr>
        <w:t xml:space="preserve"> datele sunt retransmise </w:t>
      </w:r>
      <w:r w:rsidR="001A2714">
        <w:rPr>
          <w:rFonts w:cstheme="minorHAnsi"/>
          <w:lang w:val="ro-RO"/>
        </w:rPr>
        <w:t xml:space="preserve">registratorilor </w:t>
      </w:r>
      <w:r w:rsidR="00CD5BCB" w:rsidRPr="00CD5BCB">
        <w:rPr>
          <w:rFonts w:cstheme="minorHAnsi"/>
          <w:lang w:val="ro-RO"/>
        </w:rPr>
        <w:t>î</w:t>
      </w:r>
      <w:r w:rsidRPr="00CD5BCB">
        <w:rPr>
          <w:rFonts w:cstheme="minorHAnsi"/>
          <w:lang w:val="ro-RO"/>
        </w:rPr>
        <w:t xml:space="preserve">n cursul </w:t>
      </w:r>
      <w:r w:rsidR="00CD5BCB" w:rsidRPr="00CD5BCB">
        <w:rPr>
          <w:rFonts w:cstheme="minorHAnsi"/>
          <w:lang w:val="ro-RO"/>
        </w:rPr>
        <w:t>aceleiași</w:t>
      </w:r>
      <w:r w:rsidRPr="00CD5BCB">
        <w:rPr>
          <w:rFonts w:cstheme="minorHAnsi"/>
          <w:lang w:val="ro-RO"/>
        </w:rPr>
        <w:t xml:space="preserve"> zile</w:t>
      </w:r>
      <w:r w:rsidR="00CD5BCB" w:rsidRPr="00CD5BCB">
        <w:rPr>
          <w:rFonts w:cstheme="minorHAnsi"/>
          <w:lang w:val="ro-RO"/>
        </w:rPr>
        <w:t xml:space="preserve"> pentru a fi comunicate solicitantului;</w:t>
      </w:r>
    </w:p>
    <w:p w:rsidR="00380C74" w:rsidRDefault="001A2714" w:rsidP="00380C74">
      <w:pPr>
        <w:pStyle w:val="ListParagraph"/>
        <w:numPr>
          <w:ilvl w:val="0"/>
          <w:numId w:val="7"/>
        </w:numPr>
        <w:ind w:left="99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</w:t>
      </w:r>
      <w:r w:rsidR="000808C6" w:rsidRPr="00380C74">
        <w:rPr>
          <w:rFonts w:cstheme="minorHAnsi"/>
          <w:lang w:val="ro-RO"/>
        </w:rPr>
        <w:t xml:space="preserve">parținătorii desemnați pot solicita </w:t>
      </w:r>
      <w:r w:rsidR="00CD5BCB" w:rsidRPr="00380C74">
        <w:rPr>
          <w:rFonts w:cstheme="minorHAnsi"/>
          <w:lang w:val="ro-RO"/>
        </w:rPr>
        <w:t>i</w:t>
      </w:r>
      <w:r w:rsidR="00380C74">
        <w:rPr>
          <w:rFonts w:cstheme="minorHAnsi"/>
          <w:lang w:val="ro-RO"/>
        </w:rPr>
        <w:t xml:space="preserve">nformații </w:t>
      </w:r>
      <w:r w:rsidR="00380C74" w:rsidRPr="00BE1BD3">
        <w:rPr>
          <w:rFonts w:cstheme="minorHAnsi"/>
          <w:b/>
          <w:lang w:val="ro-RO"/>
        </w:rPr>
        <w:t xml:space="preserve">o singură dată pe zi; </w:t>
      </w:r>
    </w:p>
    <w:p w:rsidR="00C5625B" w:rsidRPr="001A2714" w:rsidRDefault="001A2714" w:rsidP="001A2714">
      <w:pPr>
        <w:pStyle w:val="ListParagraph"/>
        <w:numPr>
          <w:ilvl w:val="0"/>
          <w:numId w:val="7"/>
        </w:numPr>
        <w:ind w:left="99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r</w:t>
      </w:r>
      <w:r w:rsidR="00380C74" w:rsidRPr="00380C74">
        <w:rPr>
          <w:rFonts w:cstheme="minorHAnsi"/>
          <w:lang w:val="ro-RO"/>
        </w:rPr>
        <w:t xml:space="preserve">ăspunsurile formulate </w:t>
      </w:r>
      <w:r w:rsidR="00380C74" w:rsidRPr="00BE1BD3">
        <w:rPr>
          <w:rFonts w:cstheme="minorHAnsi"/>
          <w:b/>
          <w:lang w:val="ro-RO"/>
        </w:rPr>
        <w:t>se vor arhiva</w:t>
      </w:r>
      <w:r w:rsidR="00380C74" w:rsidRPr="00380C74">
        <w:rPr>
          <w:rFonts w:cstheme="minorHAnsi"/>
          <w:lang w:val="ro-RO"/>
        </w:rPr>
        <w:t xml:space="preserve"> odată cu FOCG.</w:t>
      </w:r>
    </w:p>
    <w:p w:rsidR="00753219" w:rsidRDefault="00753219" w:rsidP="001A2714">
      <w:pPr>
        <w:tabs>
          <w:tab w:val="left" w:pos="7313"/>
        </w:tabs>
        <w:spacing w:after="0"/>
        <w:ind w:firstLine="709"/>
        <w:jc w:val="both"/>
        <w:rPr>
          <w:rFonts w:cstheme="minorHAnsi"/>
          <w:lang w:val="ro-RO"/>
        </w:rPr>
      </w:pPr>
    </w:p>
    <w:p w:rsidR="00542768" w:rsidRDefault="00380C74" w:rsidP="001A2714">
      <w:pPr>
        <w:tabs>
          <w:tab w:val="left" w:pos="7313"/>
        </w:tabs>
        <w:spacing w:after="0"/>
        <w:ind w:firstLine="709"/>
        <w:jc w:val="both"/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t>„</w:t>
      </w:r>
      <w:r w:rsidRPr="00542768">
        <w:rPr>
          <w:rFonts w:cstheme="minorHAnsi"/>
          <w:i/>
          <w:lang w:val="ro-RO"/>
        </w:rPr>
        <w:t xml:space="preserve">Știm că, în </w:t>
      </w:r>
      <w:r w:rsidR="00793370" w:rsidRPr="00542768">
        <w:rPr>
          <w:rFonts w:cstheme="minorHAnsi"/>
          <w:i/>
          <w:lang w:val="ro-RO"/>
        </w:rPr>
        <w:t xml:space="preserve">contextul pandemic actual, </w:t>
      </w:r>
      <w:r w:rsidRPr="00542768">
        <w:rPr>
          <w:rFonts w:cstheme="minorHAnsi"/>
          <w:i/>
          <w:lang w:val="ro-RO"/>
        </w:rPr>
        <w:t xml:space="preserve">comunicarea cu aparținătorii este îngreunată de programul foarte aglomerat al medicilor, a căror </w:t>
      </w:r>
      <w:r w:rsidR="001A2714">
        <w:rPr>
          <w:rFonts w:cstheme="minorHAnsi"/>
          <w:i/>
          <w:lang w:val="ro-RO"/>
        </w:rPr>
        <w:t xml:space="preserve">principală datorie </w:t>
      </w:r>
      <w:r w:rsidRPr="00542768">
        <w:rPr>
          <w:rFonts w:cstheme="minorHAnsi"/>
          <w:i/>
          <w:lang w:val="ro-RO"/>
        </w:rPr>
        <w:t xml:space="preserve">este consultarea și tratarea pacienților. Dar, în același timp, suntem conștienți de importanța comunicării, care este punctul central a tot ceea ce întreprindem în societate, deci inclusiv în domeniul sănătății. Ca urmare, am înțeles că partea de comunicare în mediul medical necesită o atenție deosebită, pentru că este vorba despre pacienți și </w:t>
      </w:r>
      <w:r w:rsidR="00542768" w:rsidRPr="00542768">
        <w:rPr>
          <w:rFonts w:cstheme="minorHAnsi"/>
          <w:i/>
          <w:lang w:val="ro-RO"/>
        </w:rPr>
        <w:t xml:space="preserve">familiile acestora. Pe de-o parte avem </w:t>
      </w:r>
      <w:r w:rsidRPr="00542768">
        <w:rPr>
          <w:rFonts w:cstheme="minorHAnsi"/>
          <w:i/>
          <w:lang w:val="ro-RO"/>
        </w:rPr>
        <w:t xml:space="preserve">oameni </w:t>
      </w:r>
      <w:r w:rsidR="00542768" w:rsidRPr="00542768">
        <w:rPr>
          <w:rFonts w:cstheme="minorHAnsi"/>
          <w:i/>
          <w:lang w:val="ro-RO"/>
        </w:rPr>
        <w:t xml:space="preserve">aflați în suferință iar pe de alta oameni aflați </w:t>
      </w:r>
      <w:r w:rsidRPr="00542768">
        <w:rPr>
          <w:rFonts w:cstheme="minorHAnsi"/>
          <w:i/>
          <w:lang w:val="ro-RO"/>
        </w:rPr>
        <w:t>într-o perioadă de incertitudine cu privire la situ</w:t>
      </w:r>
      <w:r w:rsidR="00542768">
        <w:rPr>
          <w:rFonts w:cstheme="minorHAnsi"/>
          <w:i/>
          <w:lang w:val="ro-RO"/>
        </w:rPr>
        <w:t>ația celor dragi.</w:t>
      </w:r>
      <w:r w:rsidR="00542768" w:rsidRPr="00542768">
        <w:rPr>
          <w:rFonts w:cstheme="minorHAnsi"/>
          <w:i/>
          <w:lang w:val="ro-RO"/>
        </w:rPr>
        <w:t xml:space="preserve"> Tocmai de aceea, pentru a putea </w:t>
      </w:r>
      <w:r w:rsidR="00753219">
        <w:rPr>
          <w:rFonts w:cstheme="minorHAnsi"/>
          <w:i/>
          <w:lang w:val="ro-RO"/>
        </w:rPr>
        <w:t>asigura</w:t>
      </w:r>
      <w:r w:rsidR="00C5625B" w:rsidRPr="00542768">
        <w:rPr>
          <w:rFonts w:cstheme="minorHAnsi"/>
          <w:i/>
          <w:lang w:val="ro-RO"/>
        </w:rPr>
        <w:t xml:space="preserve"> bunel</w:t>
      </w:r>
      <w:r w:rsidR="00956076">
        <w:rPr>
          <w:rFonts w:cstheme="minorHAnsi"/>
          <w:i/>
          <w:lang w:val="ro-RO"/>
        </w:rPr>
        <w:t>e</w:t>
      </w:r>
      <w:r w:rsidR="00542768" w:rsidRPr="00542768">
        <w:rPr>
          <w:rFonts w:cstheme="minorHAnsi"/>
          <w:i/>
          <w:lang w:val="ro-RO"/>
        </w:rPr>
        <w:t xml:space="preserve"> practici în comunicarea cu aparținătorii și din dorința de </w:t>
      </w:r>
      <w:r w:rsidR="00542768" w:rsidRPr="00542768">
        <w:rPr>
          <w:rFonts w:eastAsia="Calibri" w:cstheme="minorHAnsi"/>
          <w:i/>
          <w:lang w:val="ro-RO"/>
        </w:rPr>
        <w:t xml:space="preserve">a facilita accesul </w:t>
      </w:r>
      <w:r w:rsidR="00542768" w:rsidRPr="00542768">
        <w:rPr>
          <w:rFonts w:cstheme="minorHAnsi"/>
          <w:i/>
          <w:lang w:val="ro-RO"/>
        </w:rPr>
        <w:t>membrilor desemnați ai familiilor la informațiile privind starea de sănătate a pacienților, am implementat acest serviciu de comunicare telefonică dedica</w:t>
      </w:r>
      <w:r w:rsidR="00B76AB5">
        <w:rPr>
          <w:rFonts w:cstheme="minorHAnsi"/>
          <w:i/>
          <w:lang w:val="ro-RO"/>
        </w:rPr>
        <w:t xml:space="preserve">t pentru zonele „roșii”. </w:t>
      </w:r>
      <w:r w:rsidR="00542768" w:rsidRPr="00542768">
        <w:rPr>
          <w:rFonts w:cstheme="minorHAnsi"/>
          <w:b/>
          <w:i/>
          <w:lang w:val="ro-RO"/>
        </w:rPr>
        <w:t xml:space="preserve"> </w:t>
      </w:r>
      <w:r w:rsidR="00542768" w:rsidRPr="00542768">
        <w:rPr>
          <w:rFonts w:cstheme="minorHAnsi"/>
          <w:i/>
          <w:lang w:val="ro-RO"/>
        </w:rPr>
        <w:t>Sigur, sistemul este unul perfectibil și vom implementa din mers eventuale corecții, dacă</w:t>
      </w:r>
      <w:r w:rsidR="001A2714">
        <w:rPr>
          <w:rFonts w:cstheme="minorHAnsi"/>
          <w:i/>
          <w:lang w:val="ro-RO"/>
        </w:rPr>
        <w:t xml:space="preserve"> acestea se impun, dar este un important pas înainte”, </w:t>
      </w:r>
      <w:r w:rsidR="001A2714" w:rsidRPr="001A2714">
        <w:rPr>
          <w:rFonts w:cstheme="minorHAnsi"/>
          <w:b/>
          <w:lang w:val="ro-RO"/>
        </w:rPr>
        <w:t xml:space="preserve">explică managerul SCJU Sibiu, Florin Neag. </w:t>
      </w:r>
    </w:p>
    <w:p w:rsidR="00DA70F2" w:rsidRPr="001A2714" w:rsidRDefault="00DA70F2" w:rsidP="001A2714">
      <w:pPr>
        <w:tabs>
          <w:tab w:val="left" w:pos="7313"/>
        </w:tabs>
        <w:spacing w:after="0"/>
        <w:ind w:firstLine="709"/>
        <w:jc w:val="both"/>
        <w:rPr>
          <w:rFonts w:cstheme="minorHAnsi"/>
          <w:b/>
          <w:lang w:val="ro-RO"/>
        </w:rPr>
      </w:pPr>
    </w:p>
    <w:p w:rsidR="00542768" w:rsidRDefault="00542768" w:rsidP="00542768">
      <w:pPr>
        <w:tabs>
          <w:tab w:val="left" w:pos="7313"/>
        </w:tabs>
        <w:spacing w:after="0"/>
        <w:ind w:firstLine="709"/>
        <w:jc w:val="both"/>
        <w:rPr>
          <w:rFonts w:cstheme="minorHAnsi"/>
          <w:lang w:val="ro-RO"/>
        </w:rPr>
      </w:pPr>
    </w:p>
    <w:p w:rsidR="001A2714" w:rsidRPr="00DD6100" w:rsidRDefault="00542768" w:rsidP="001A27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o-RO" w:eastAsia="en-GB"/>
        </w:rPr>
      </w:pPr>
      <w:r>
        <w:rPr>
          <w:rFonts w:eastAsia="Calibri" w:cstheme="minorHAnsi"/>
          <w:b/>
          <w:lang w:val="ro-RO"/>
        </w:rPr>
        <w:t xml:space="preserve">     </w:t>
      </w:r>
      <w:r w:rsidR="001A2714" w:rsidRPr="00DD6100">
        <w:rPr>
          <w:rFonts w:eastAsia="Times New Roman" w:cstheme="minorHAnsi"/>
          <w:b/>
          <w:bCs/>
          <w:lang w:val="ro-RO" w:eastAsia="en-GB"/>
        </w:rPr>
        <w:t xml:space="preserve">          </w:t>
      </w:r>
      <w:r w:rsidR="001A2714">
        <w:rPr>
          <w:rFonts w:eastAsia="Times New Roman" w:cstheme="minorHAnsi"/>
          <w:b/>
          <w:bCs/>
          <w:lang w:val="ro-RO" w:eastAsia="en-GB"/>
        </w:rPr>
        <w:t xml:space="preserve">   </w:t>
      </w:r>
      <w:r w:rsidR="001A2714" w:rsidRPr="00DD6100">
        <w:rPr>
          <w:rFonts w:eastAsia="Times New Roman" w:cstheme="minorHAnsi"/>
          <w:b/>
          <w:bCs/>
          <w:lang w:val="ro-RO" w:eastAsia="en-GB"/>
        </w:rPr>
        <w:t xml:space="preserve"> Jur. Florin Neag                                                                             </w:t>
      </w:r>
      <w:r w:rsidR="001A2714">
        <w:rPr>
          <w:rFonts w:eastAsia="Times New Roman" w:cstheme="minorHAnsi"/>
          <w:b/>
          <w:bCs/>
          <w:lang w:val="ro-RO" w:eastAsia="en-GB"/>
        </w:rPr>
        <w:t xml:space="preserve">                      </w:t>
      </w:r>
      <w:r w:rsidR="001A2714" w:rsidRPr="00DD6100">
        <w:rPr>
          <w:rFonts w:eastAsia="Times New Roman" w:cstheme="minorHAnsi"/>
          <w:b/>
          <w:bCs/>
          <w:lang w:val="ro-RO" w:eastAsia="en-GB"/>
        </w:rPr>
        <w:t>Decebal Todăriţă</w:t>
      </w:r>
    </w:p>
    <w:p w:rsidR="001A2714" w:rsidRPr="00DD6100" w:rsidRDefault="001A2714" w:rsidP="001A27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o-RO" w:eastAsia="en-GB"/>
        </w:rPr>
      </w:pPr>
      <w:r w:rsidRPr="00DD6100">
        <w:rPr>
          <w:rFonts w:eastAsia="Times New Roman" w:cstheme="minorHAnsi"/>
          <w:b/>
          <w:bCs/>
          <w:lang w:val="ro-RO" w:eastAsia="en-GB"/>
        </w:rPr>
        <w:t xml:space="preserve">                    </w:t>
      </w:r>
      <w:r>
        <w:rPr>
          <w:rFonts w:eastAsia="Times New Roman" w:cstheme="minorHAnsi"/>
          <w:b/>
          <w:bCs/>
          <w:lang w:val="ro-RO" w:eastAsia="en-GB"/>
        </w:rPr>
        <w:t xml:space="preserve">    </w:t>
      </w:r>
      <w:r w:rsidRPr="00DD6100">
        <w:rPr>
          <w:rFonts w:eastAsia="Times New Roman" w:cstheme="minorHAnsi"/>
          <w:b/>
          <w:bCs/>
          <w:lang w:val="ro-RO" w:eastAsia="en-GB"/>
        </w:rPr>
        <w:t xml:space="preserve">Manager                         </w:t>
      </w:r>
      <w:r w:rsidRPr="00DD6100">
        <w:rPr>
          <w:rFonts w:eastAsia="Times New Roman" w:cstheme="minorHAnsi"/>
          <w:bCs/>
          <w:lang w:val="ro-RO" w:eastAsia="en-GB"/>
        </w:rPr>
        <w:t xml:space="preserve">                                                </w:t>
      </w:r>
      <w:r>
        <w:rPr>
          <w:rFonts w:eastAsia="Times New Roman" w:cstheme="minorHAnsi"/>
          <w:bCs/>
          <w:lang w:val="ro-RO" w:eastAsia="en-GB"/>
        </w:rPr>
        <w:t xml:space="preserve">                               </w:t>
      </w:r>
      <w:r w:rsidRPr="00DD6100">
        <w:rPr>
          <w:rFonts w:eastAsia="Times New Roman" w:cstheme="minorHAnsi"/>
          <w:b/>
          <w:bCs/>
          <w:lang w:val="ro-RO" w:eastAsia="en-GB"/>
        </w:rPr>
        <w:t>Purtător de cuvânt</w:t>
      </w:r>
    </w:p>
    <w:p w:rsidR="007F1A36" w:rsidRPr="00CD5BCB" w:rsidRDefault="007F1A36" w:rsidP="00542768">
      <w:pPr>
        <w:tabs>
          <w:tab w:val="left" w:pos="2041"/>
        </w:tabs>
        <w:spacing w:after="0"/>
        <w:jc w:val="both"/>
        <w:rPr>
          <w:rFonts w:eastAsia="Calibri" w:cstheme="minorHAnsi"/>
          <w:b/>
          <w:lang w:val="ro-RO"/>
        </w:rPr>
      </w:pPr>
    </w:p>
    <w:sectPr w:rsidR="007F1A36" w:rsidRPr="00CD5BCB" w:rsidSect="00CD5BCB">
      <w:pgSz w:w="12240" w:h="15840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30" w:rsidRDefault="005D6830" w:rsidP="00951B49">
      <w:pPr>
        <w:spacing w:after="0" w:line="240" w:lineRule="auto"/>
      </w:pPr>
      <w:r>
        <w:separator/>
      </w:r>
    </w:p>
  </w:endnote>
  <w:endnote w:type="continuationSeparator" w:id="0">
    <w:p w:rsidR="005D6830" w:rsidRDefault="005D6830" w:rsidP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30" w:rsidRDefault="005D6830" w:rsidP="00951B49">
      <w:pPr>
        <w:spacing w:after="0" w:line="240" w:lineRule="auto"/>
      </w:pPr>
      <w:r>
        <w:separator/>
      </w:r>
    </w:p>
  </w:footnote>
  <w:footnote w:type="continuationSeparator" w:id="0">
    <w:p w:rsidR="005D6830" w:rsidRDefault="005D6830" w:rsidP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B5C"/>
    <w:multiLevelType w:val="hybridMultilevel"/>
    <w:tmpl w:val="4AD40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44DBF"/>
    <w:multiLevelType w:val="hybridMultilevel"/>
    <w:tmpl w:val="CB38D1B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15CF0"/>
    <w:multiLevelType w:val="hybridMultilevel"/>
    <w:tmpl w:val="3D64B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35A1"/>
    <w:multiLevelType w:val="hybridMultilevel"/>
    <w:tmpl w:val="1F5EA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6D2"/>
    <w:multiLevelType w:val="hybridMultilevel"/>
    <w:tmpl w:val="A254FB5A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>
    <w:nsid w:val="44313F0E"/>
    <w:multiLevelType w:val="hybridMultilevel"/>
    <w:tmpl w:val="600E53B4"/>
    <w:lvl w:ilvl="0" w:tplc="040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0857"/>
    <w:rsid w:val="0001239A"/>
    <w:rsid w:val="000808C6"/>
    <w:rsid w:val="000C20C1"/>
    <w:rsid w:val="000C69B7"/>
    <w:rsid w:val="000E0D8F"/>
    <w:rsid w:val="000E2EFD"/>
    <w:rsid w:val="000E59EF"/>
    <w:rsid w:val="000F5C40"/>
    <w:rsid w:val="00111E38"/>
    <w:rsid w:val="00182BF8"/>
    <w:rsid w:val="0019695C"/>
    <w:rsid w:val="001A2714"/>
    <w:rsid w:val="001A4192"/>
    <w:rsid w:val="001E39EB"/>
    <w:rsid w:val="00201B21"/>
    <w:rsid w:val="00212364"/>
    <w:rsid w:val="00264A77"/>
    <w:rsid w:val="002F75F6"/>
    <w:rsid w:val="00301CEE"/>
    <w:rsid w:val="0032287F"/>
    <w:rsid w:val="003322C9"/>
    <w:rsid w:val="00343862"/>
    <w:rsid w:val="00355A1B"/>
    <w:rsid w:val="003615C5"/>
    <w:rsid w:val="00380C74"/>
    <w:rsid w:val="003E45E5"/>
    <w:rsid w:val="004A6453"/>
    <w:rsid w:val="005308B4"/>
    <w:rsid w:val="00536C8A"/>
    <w:rsid w:val="00542768"/>
    <w:rsid w:val="00577D4E"/>
    <w:rsid w:val="005D6830"/>
    <w:rsid w:val="00605500"/>
    <w:rsid w:val="0061465D"/>
    <w:rsid w:val="006255CB"/>
    <w:rsid w:val="00635C08"/>
    <w:rsid w:val="00705C7B"/>
    <w:rsid w:val="00721F37"/>
    <w:rsid w:val="0073372E"/>
    <w:rsid w:val="007437B5"/>
    <w:rsid w:val="00753219"/>
    <w:rsid w:val="00753EB2"/>
    <w:rsid w:val="00790FA9"/>
    <w:rsid w:val="00793370"/>
    <w:rsid w:val="007B030F"/>
    <w:rsid w:val="007D0035"/>
    <w:rsid w:val="007F1A36"/>
    <w:rsid w:val="008236E6"/>
    <w:rsid w:val="00825442"/>
    <w:rsid w:val="00866AF8"/>
    <w:rsid w:val="00895B84"/>
    <w:rsid w:val="008B4871"/>
    <w:rsid w:val="008E298F"/>
    <w:rsid w:val="009349FD"/>
    <w:rsid w:val="00936DE9"/>
    <w:rsid w:val="00941BC6"/>
    <w:rsid w:val="00947C02"/>
    <w:rsid w:val="00951B49"/>
    <w:rsid w:val="00956076"/>
    <w:rsid w:val="00981409"/>
    <w:rsid w:val="009A6916"/>
    <w:rsid w:val="009D0425"/>
    <w:rsid w:val="009E239A"/>
    <w:rsid w:val="009F4957"/>
    <w:rsid w:val="00A70FE3"/>
    <w:rsid w:val="00A81242"/>
    <w:rsid w:val="00A82DCA"/>
    <w:rsid w:val="00A84EB1"/>
    <w:rsid w:val="00AA5B56"/>
    <w:rsid w:val="00AC5C7B"/>
    <w:rsid w:val="00AD4949"/>
    <w:rsid w:val="00B01594"/>
    <w:rsid w:val="00B02A8C"/>
    <w:rsid w:val="00B4138F"/>
    <w:rsid w:val="00B76AB5"/>
    <w:rsid w:val="00BB6FA6"/>
    <w:rsid w:val="00BC4BE7"/>
    <w:rsid w:val="00BE1BD3"/>
    <w:rsid w:val="00C1742A"/>
    <w:rsid w:val="00C5625B"/>
    <w:rsid w:val="00C92666"/>
    <w:rsid w:val="00CD365F"/>
    <w:rsid w:val="00CD52B2"/>
    <w:rsid w:val="00CD5BCB"/>
    <w:rsid w:val="00CE5468"/>
    <w:rsid w:val="00D05B48"/>
    <w:rsid w:val="00D05E7D"/>
    <w:rsid w:val="00D95E5C"/>
    <w:rsid w:val="00DA70F2"/>
    <w:rsid w:val="00DC2216"/>
    <w:rsid w:val="00DE7AE1"/>
    <w:rsid w:val="00DF1A98"/>
    <w:rsid w:val="00E05A80"/>
    <w:rsid w:val="00E0666D"/>
    <w:rsid w:val="00ED2BC5"/>
    <w:rsid w:val="00ED652C"/>
    <w:rsid w:val="00EE3855"/>
    <w:rsid w:val="00EF0433"/>
    <w:rsid w:val="00F21791"/>
    <w:rsid w:val="00F25B3C"/>
    <w:rsid w:val="00FC2A2C"/>
    <w:rsid w:val="00FC5B89"/>
    <w:rsid w:val="00FD4FAD"/>
    <w:rsid w:val="00FD727C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5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49"/>
  </w:style>
  <w:style w:type="paragraph" w:styleId="Footer">
    <w:name w:val="footer"/>
    <w:basedOn w:val="Normal"/>
    <w:link w:val="Foot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49"/>
  </w:style>
  <w:style w:type="character" w:styleId="Hyperlink">
    <w:name w:val="Hyperlink"/>
    <w:uiPriority w:val="99"/>
    <w:rsid w:val="00C56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E581-8284-4A18-8799-44ADA3A6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33</cp:revision>
  <cp:lastPrinted>2021-04-14T09:47:00Z</cp:lastPrinted>
  <dcterms:created xsi:type="dcterms:W3CDTF">2021-04-13T08:58:00Z</dcterms:created>
  <dcterms:modified xsi:type="dcterms:W3CDTF">2021-04-15T09:31:00Z</dcterms:modified>
</cp:coreProperties>
</file>