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0" w:rsidRPr="00A378EB" w:rsidRDefault="00B95284" w:rsidP="00A378EB">
      <w:pPr>
        <w:spacing w:after="0"/>
        <w:jc w:val="center"/>
        <w:rPr>
          <w:rFonts w:cstheme="minorHAnsi"/>
          <w:lang w:val="ro-RO"/>
        </w:rPr>
      </w:pPr>
      <w:r w:rsidRPr="00A378EB">
        <w:rPr>
          <w:rFonts w:cstheme="minorHAnsi"/>
          <w:noProof/>
          <w:lang w:val="en-GB" w:eastAsia="en-GB"/>
        </w:rPr>
        <w:drawing>
          <wp:inline distT="0" distB="0" distL="0" distR="0">
            <wp:extent cx="6276776" cy="1095375"/>
            <wp:effectExtent l="1905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70" cy="109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1A" w:rsidRPr="00A378EB" w:rsidRDefault="00A66C1A" w:rsidP="00A378EB">
      <w:pPr>
        <w:spacing w:after="0"/>
        <w:rPr>
          <w:rFonts w:cstheme="minorHAnsi"/>
          <w:b/>
          <w:lang w:val="ro-RO"/>
        </w:rPr>
      </w:pPr>
    </w:p>
    <w:p w:rsidR="007C1858" w:rsidRPr="00A378EB" w:rsidRDefault="007C1858" w:rsidP="00A378EB">
      <w:pPr>
        <w:spacing w:after="0"/>
        <w:rPr>
          <w:rFonts w:cstheme="minorHAnsi"/>
          <w:b/>
          <w:lang w:val="ro-RO"/>
        </w:rPr>
      </w:pPr>
      <w:r w:rsidRPr="00A378EB">
        <w:rPr>
          <w:rFonts w:cstheme="minorHAnsi"/>
          <w:b/>
          <w:lang w:val="ro-RO"/>
        </w:rPr>
        <w:t>Sibiu,</w:t>
      </w:r>
      <w:r w:rsidR="00821E69" w:rsidRPr="00A378EB">
        <w:rPr>
          <w:rFonts w:cstheme="minorHAnsi"/>
          <w:b/>
          <w:lang w:val="ro-RO"/>
        </w:rPr>
        <w:t xml:space="preserve"> 30</w:t>
      </w:r>
      <w:r w:rsidRPr="00A378EB">
        <w:rPr>
          <w:rFonts w:cstheme="minorHAnsi"/>
          <w:b/>
          <w:lang w:val="ro-RO"/>
        </w:rPr>
        <w:t xml:space="preserve"> septembrie 2021</w:t>
      </w:r>
    </w:p>
    <w:p w:rsidR="00F732C0" w:rsidRPr="00A378EB" w:rsidRDefault="007C1858" w:rsidP="00A378EB">
      <w:pPr>
        <w:spacing w:after="0"/>
        <w:rPr>
          <w:rFonts w:cstheme="minorHAnsi"/>
          <w:b/>
          <w:lang w:val="ro-RO"/>
        </w:rPr>
      </w:pPr>
      <w:r w:rsidRPr="00A378EB">
        <w:rPr>
          <w:rFonts w:cstheme="minorHAnsi"/>
          <w:b/>
          <w:lang w:val="ro-RO"/>
        </w:rPr>
        <w:t xml:space="preserve">    </w:t>
      </w:r>
      <w:r w:rsidR="000C1B8E" w:rsidRPr="00A378EB">
        <w:rPr>
          <w:rFonts w:cstheme="minorHAnsi"/>
          <w:b/>
          <w:lang w:val="ro-RO"/>
        </w:rPr>
        <w:t xml:space="preserve">Comunicat </w:t>
      </w:r>
      <w:r w:rsidR="00F732C0" w:rsidRPr="00A378EB">
        <w:rPr>
          <w:rFonts w:cstheme="minorHAnsi"/>
          <w:b/>
          <w:lang w:val="ro-RO"/>
        </w:rPr>
        <w:t>de presă</w:t>
      </w:r>
    </w:p>
    <w:p w:rsidR="000810A0" w:rsidRPr="00A378EB" w:rsidRDefault="000810A0" w:rsidP="00A378EB">
      <w:pPr>
        <w:spacing w:after="0"/>
        <w:rPr>
          <w:rFonts w:cstheme="minorHAnsi"/>
          <w:b/>
          <w:lang w:val="ro-RO"/>
        </w:rPr>
      </w:pPr>
    </w:p>
    <w:p w:rsidR="00BC6782" w:rsidRPr="00A378EB" w:rsidRDefault="00BC6782" w:rsidP="00A378EB">
      <w:pPr>
        <w:spacing w:after="0"/>
        <w:rPr>
          <w:rFonts w:cstheme="minorHAnsi"/>
          <w:b/>
          <w:lang w:val="ro-RO"/>
        </w:rPr>
      </w:pPr>
    </w:p>
    <w:p w:rsidR="00000000" w:rsidRPr="00A378EB" w:rsidRDefault="00BC6782" w:rsidP="00A378EB">
      <w:pPr>
        <w:spacing w:after="0"/>
        <w:ind w:firstLine="720"/>
        <w:jc w:val="center"/>
        <w:rPr>
          <w:rFonts w:cstheme="minorHAnsi"/>
          <w:b/>
          <w:lang w:val="ro-RO"/>
        </w:rPr>
      </w:pPr>
      <w:r w:rsidRPr="00A378EB">
        <w:rPr>
          <w:rFonts w:cstheme="minorHAnsi"/>
          <w:b/>
          <w:lang w:val="ro-RO"/>
        </w:rPr>
        <w:t>SCJU Sibiu a deschis structura mo</w:t>
      </w:r>
      <w:r w:rsidR="00D64F4A" w:rsidRPr="00A378EB">
        <w:rPr>
          <w:rFonts w:cstheme="minorHAnsi"/>
          <w:b/>
          <w:lang w:val="ro-RO"/>
        </w:rPr>
        <w:t>dulară pentru Secția Clinică Boli Infecțioase</w:t>
      </w:r>
    </w:p>
    <w:p w:rsidR="00000000" w:rsidRPr="00A378EB" w:rsidRDefault="00B87560" w:rsidP="00A378EB">
      <w:pPr>
        <w:spacing w:after="0"/>
        <w:jc w:val="both"/>
        <w:rPr>
          <w:rFonts w:cstheme="minorHAnsi"/>
          <w:lang w:val="ro-RO"/>
        </w:rPr>
      </w:pPr>
    </w:p>
    <w:p w:rsidR="00000000" w:rsidRPr="00A378EB" w:rsidRDefault="00BC6782" w:rsidP="00A378EB">
      <w:pPr>
        <w:spacing w:after="0"/>
        <w:ind w:firstLine="720"/>
        <w:jc w:val="both"/>
        <w:rPr>
          <w:rFonts w:cstheme="minorHAnsi"/>
          <w:lang w:val="ro-RO"/>
        </w:rPr>
      </w:pPr>
      <w:r w:rsidRPr="00A378EB">
        <w:rPr>
          <w:rFonts w:cstheme="minorHAnsi"/>
          <w:lang w:val="ro-RO"/>
        </w:rPr>
        <w:t xml:space="preserve">Spitalul Clinic Județean de Urgență Sibiu </w:t>
      </w:r>
      <w:r w:rsidR="004A0365" w:rsidRPr="00A378EB">
        <w:rPr>
          <w:rFonts w:cstheme="minorHAnsi"/>
          <w:lang w:val="ro-RO"/>
        </w:rPr>
        <w:t xml:space="preserve">a dat în folosință </w:t>
      </w:r>
      <w:r w:rsidR="00E92F2A" w:rsidRPr="00A378EB">
        <w:rPr>
          <w:rFonts w:cstheme="minorHAnsi"/>
          <w:lang w:val="ro-RO"/>
        </w:rPr>
        <w:t xml:space="preserve">o </w:t>
      </w:r>
      <w:r w:rsidR="0084143E" w:rsidRPr="00A378EB">
        <w:rPr>
          <w:rFonts w:cstheme="minorHAnsi"/>
          <w:lang w:val="ro-RO"/>
        </w:rPr>
        <w:t xml:space="preserve">nouă </w:t>
      </w:r>
      <w:r w:rsidR="00E92F2A" w:rsidRPr="00A378EB">
        <w:rPr>
          <w:rFonts w:cstheme="minorHAnsi"/>
          <w:lang w:val="ro-RO"/>
        </w:rPr>
        <w:t>structură</w:t>
      </w:r>
      <w:r w:rsidRPr="00A378EB">
        <w:rPr>
          <w:rFonts w:cstheme="minorHAnsi"/>
          <w:lang w:val="ro-RO"/>
        </w:rPr>
        <w:t xml:space="preserve"> </w:t>
      </w:r>
      <w:r w:rsidR="0084143E" w:rsidRPr="00A378EB">
        <w:rPr>
          <w:rFonts w:cstheme="minorHAnsi"/>
          <w:lang w:val="ro-RO"/>
        </w:rPr>
        <w:t xml:space="preserve">modulară care va deservi Secția Clinică Boli Infecțioase a </w:t>
      </w:r>
      <w:r w:rsidR="008A6907" w:rsidRPr="00A378EB">
        <w:rPr>
          <w:rFonts w:cstheme="minorHAnsi"/>
          <w:lang w:val="ro-RO"/>
        </w:rPr>
        <w:t xml:space="preserve">celei mai mari unități sanitare din județ. </w:t>
      </w:r>
      <w:r w:rsidR="00097ACE" w:rsidRPr="00A378EB">
        <w:rPr>
          <w:rFonts w:cstheme="minorHAnsi"/>
          <w:lang w:val="ro-RO"/>
        </w:rPr>
        <w:t>Este vorb</w:t>
      </w:r>
      <w:r w:rsidR="0084143E" w:rsidRPr="00A378EB">
        <w:rPr>
          <w:rFonts w:cstheme="minorHAnsi"/>
          <w:lang w:val="ro-RO"/>
        </w:rPr>
        <w:t>a despre o construcție modulară</w:t>
      </w:r>
      <w:r w:rsidR="00097ACE" w:rsidRPr="00A378EB">
        <w:rPr>
          <w:rFonts w:cstheme="minorHAnsi"/>
          <w:lang w:val="ro-RO"/>
        </w:rPr>
        <w:t xml:space="preserve"> formată din 18 </w:t>
      </w:r>
      <w:r w:rsidR="005724BB" w:rsidRPr="00A378EB">
        <w:rPr>
          <w:rFonts w:cstheme="minorHAnsi"/>
          <w:lang w:val="ro-RO"/>
        </w:rPr>
        <w:t xml:space="preserve">containere, amplasată </w:t>
      </w:r>
      <w:r w:rsidR="00097ACE" w:rsidRPr="00A378EB">
        <w:rPr>
          <w:rFonts w:cstheme="minorHAnsi"/>
          <w:lang w:val="ro-RO"/>
        </w:rPr>
        <w:t xml:space="preserve">lângă </w:t>
      </w:r>
      <w:r w:rsidR="005724BB" w:rsidRPr="00A378EB">
        <w:rPr>
          <w:rFonts w:cstheme="minorHAnsi"/>
          <w:lang w:val="ro-RO"/>
        </w:rPr>
        <w:t>pavilionul infecțioase</w:t>
      </w:r>
      <w:r w:rsidR="003E7ECF" w:rsidRPr="00A378EB">
        <w:rPr>
          <w:rFonts w:cstheme="minorHAnsi"/>
          <w:lang w:val="ro-RO"/>
        </w:rPr>
        <w:t xml:space="preserve">, </w:t>
      </w:r>
      <w:bookmarkStart w:id="0" w:name="_GoBack"/>
      <w:bookmarkEnd w:id="0"/>
      <w:r w:rsidR="003E7ECF" w:rsidRPr="00A378EB">
        <w:rPr>
          <w:rFonts w:cstheme="minorHAnsi"/>
          <w:lang w:val="ro-RO"/>
        </w:rPr>
        <w:t xml:space="preserve">care a fost necesară pentru a asigura derularea activității medicale în condiții optime pentru personalul medical și pentru pacienți. </w:t>
      </w:r>
      <w:r w:rsidR="00927767" w:rsidRPr="00A378EB">
        <w:rPr>
          <w:rFonts w:cstheme="minorHAnsi"/>
          <w:lang w:val="ro-RO"/>
        </w:rPr>
        <w:t>Valoarea investiției este de 725.000 l</w:t>
      </w:r>
      <w:r w:rsidR="004E5092" w:rsidRPr="00A378EB">
        <w:rPr>
          <w:rFonts w:cstheme="minorHAnsi"/>
          <w:lang w:val="ro-RO"/>
        </w:rPr>
        <w:t>ei</w:t>
      </w:r>
      <w:r w:rsidR="00E13B5B" w:rsidRPr="00A378EB">
        <w:rPr>
          <w:rFonts w:cstheme="minorHAnsi"/>
          <w:lang w:val="ro-RO"/>
        </w:rPr>
        <w:t xml:space="preserve">. </w:t>
      </w:r>
    </w:p>
    <w:p w:rsidR="00000000" w:rsidRPr="00A378EB" w:rsidRDefault="004E5092" w:rsidP="00A378EB">
      <w:pPr>
        <w:spacing w:after="0"/>
        <w:ind w:firstLine="720"/>
        <w:jc w:val="both"/>
        <w:rPr>
          <w:rFonts w:cstheme="minorHAnsi"/>
          <w:lang w:val="ro-RO"/>
        </w:rPr>
      </w:pPr>
      <w:r w:rsidRPr="00A378EB">
        <w:rPr>
          <w:rFonts w:cstheme="minorHAnsi"/>
          <w:lang w:val="ro-RO"/>
        </w:rPr>
        <w:t>P</w:t>
      </w:r>
      <w:r w:rsidR="0074512F" w:rsidRPr="00A378EB">
        <w:rPr>
          <w:rFonts w:cstheme="minorHAnsi"/>
          <w:lang w:val="ro-RO"/>
        </w:rPr>
        <w:t xml:space="preserve">roiectul, gestionat de către Fundația Comunitară Sibiu, </w:t>
      </w:r>
      <w:r w:rsidR="007A2D0C" w:rsidRPr="00A378EB">
        <w:rPr>
          <w:rFonts w:cstheme="minorHAnsi"/>
          <w:lang w:val="ro-RO"/>
        </w:rPr>
        <w:t xml:space="preserve">a fost posibil </w:t>
      </w:r>
      <w:r w:rsidR="0074512F" w:rsidRPr="00A378EB">
        <w:rPr>
          <w:rFonts w:cstheme="minorHAnsi"/>
          <w:lang w:val="ro-RO"/>
        </w:rPr>
        <w:t xml:space="preserve">datorită unor sponsorizări </w:t>
      </w:r>
      <w:r w:rsidRPr="00A378EB">
        <w:rPr>
          <w:rFonts w:cstheme="minorHAnsi"/>
          <w:lang w:val="ro-RO"/>
        </w:rPr>
        <w:t>generoase obținute din mai multe surse. Astfel</w:t>
      </w:r>
      <w:r w:rsidR="00E13B5B" w:rsidRPr="00A378EB">
        <w:rPr>
          <w:rFonts w:cstheme="minorHAnsi"/>
          <w:lang w:val="ro-RO"/>
        </w:rPr>
        <w:t>, 244.</w:t>
      </w:r>
      <w:r w:rsidR="000C749D" w:rsidRPr="00A378EB">
        <w:rPr>
          <w:rFonts w:cstheme="minorHAnsi"/>
          <w:lang w:val="ro-RO"/>
        </w:rPr>
        <w:t xml:space="preserve">000 lei au fost obținuți </w:t>
      </w:r>
      <w:r w:rsidR="0072325B" w:rsidRPr="00A378EB">
        <w:rPr>
          <w:rFonts w:cstheme="minorHAnsi"/>
          <w:lang w:val="ro-RO"/>
        </w:rPr>
        <w:t>de către Conf. Univ. Dr. Victoria Bîrluțiu, medicul șef al Secției Clinice Boli Infecțioase,</w:t>
      </w:r>
      <w:r w:rsidR="000C749D" w:rsidRPr="00A378EB">
        <w:rPr>
          <w:rFonts w:cstheme="minorHAnsi"/>
          <w:lang w:val="ro-RO"/>
        </w:rPr>
        <w:t xml:space="preserve"> în urma apelului public lansat </w:t>
      </w:r>
      <w:r w:rsidR="00927767" w:rsidRPr="00A378EB">
        <w:rPr>
          <w:rFonts w:cstheme="minorHAnsi"/>
          <w:lang w:val="ro-RO"/>
        </w:rPr>
        <w:t>la începutul anului</w:t>
      </w:r>
      <w:r w:rsidR="0072325B" w:rsidRPr="00A378EB">
        <w:rPr>
          <w:rFonts w:cstheme="minorHAnsi"/>
          <w:lang w:val="ro-RO"/>
        </w:rPr>
        <w:t>, fondurile fiind st</w:t>
      </w:r>
      <w:r w:rsidR="0088311C">
        <w:rPr>
          <w:rFonts w:cstheme="minorHAnsi"/>
          <w:lang w:val="ro-RO"/>
        </w:rPr>
        <w:t>r</w:t>
      </w:r>
      <w:r w:rsidR="0072325B" w:rsidRPr="00A378EB">
        <w:rPr>
          <w:rFonts w:cstheme="minorHAnsi"/>
          <w:lang w:val="ro-RO"/>
        </w:rPr>
        <w:t>ânse în contul deschis la Crucea Roșie Sibiu.</w:t>
      </w:r>
    </w:p>
    <w:p w:rsidR="00000000" w:rsidRPr="00A378EB" w:rsidRDefault="00927767" w:rsidP="00A378EB">
      <w:pPr>
        <w:spacing w:after="0"/>
        <w:ind w:firstLine="720"/>
        <w:jc w:val="both"/>
        <w:rPr>
          <w:rFonts w:cstheme="minorHAnsi"/>
          <w:lang w:val="ro-RO"/>
        </w:rPr>
      </w:pPr>
      <w:r w:rsidRPr="00A378EB">
        <w:rPr>
          <w:rFonts w:cstheme="minorHAnsi"/>
          <w:lang w:val="ro-RO"/>
        </w:rPr>
        <w:t xml:space="preserve">O contribuție semnificativă, de 200.000 lei a </w:t>
      </w:r>
      <w:r w:rsidR="00D04E9A" w:rsidRPr="00A378EB">
        <w:rPr>
          <w:rFonts w:cstheme="minorHAnsi"/>
          <w:lang w:val="ro-RO"/>
        </w:rPr>
        <w:t>adus</w:t>
      </w:r>
      <w:r w:rsidRPr="00A378EB">
        <w:rPr>
          <w:rFonts w:cstheme="minorHAnsi"/>
          <w:lang w:val="ro-RO"/>
        </w:rPr>
        <w:t xml:space="preserve"> Fundația CON-A</w:t>
      </w:r>
      <w:r w:rsidR="006B3E78" w:rsidRPr="00A378EB">
        <w:rPr>
          <w:rFonts w:cstheme="minorHAnsi"/>
          <w:lang w:val="ro-RO"/>
        </w:rPr>
        <w:t xml:space="preserve"> care s-a aflat alături de SCJU </w:t>
      </w:r>
      <w:r w:rsidRPr="00A378EB">
        <w:rPr>
          <w:rFonts w:cstheme="minorHAnsi"/>
          <w:lang w:val="ro-RO"/>
        </w:rPr>
        <w:t>Sibiu încă de la începutul pandemiei, contribuind</w:t>
      </w:r>
      <w:r w:rsidR="006B3E78" w:rsidRPr="00A378EB">
        <w:rPr>
          <w:rFonts w:cstheme="minorHAnsi"/>
          <w:lang w:val="ro-RO"/>
        </w:rPr>
        <w:t xml:space="preserve"> în mai multe rânduri la dotarea cu echipamente și materiale. </w:t>
      </w:r>
      <w:r w:rsidR="00ED268C" w:rsidRPr="00A378EB">
        <w:rPr>
          <w:rFonts w:cstheme="minorHAnsi"/>
          <w:lang w:val="ro-RO"/>
        </w:rPr>
        <w:t>De asemene</w:t>
      </w:r>
      <w:r w:rsidR="003140EB" w:rsidRPr="00A378EB">
        <w:rPr>
          <w:rFonts w:cstheme="minorHAnsi"/>
          <w:lang w:val="ro-RO"/>
        </w:rPr>
        <w:t xml:space="preserve">a sponsorizări </w:t>
      </w:r>
      <w:r w:rsidR="00ED268C" w:rsidRPr="00A378EB">
        <w:rPr>
          <w:rFonts w:cstheme="minorHAnsi"/>
          <w:lang w:val="ro-RO"/>
        </w:rPr>
        <w:t xml:space="preserve">importante </w:t>
      </w:r>
      <w:r w:rsidR="00D04E9A" w:rsidRPr="00A378EB">
        <w:rPr>
          <w:rFonts w:cstheme="minorHAnsi"/>
          <w:lang w:val="ro-RO"/>
        </w:rPr>
        <w:t xml:space="preserve">pentru această investiție </w:t>
      </w:r>
      <w:r w:rsidR="003140EB" w:rsidRPr="00A378EB">
        <w:rPr>
          <w:rFonts w:cstheme="minorHAnsi"/>
          <w:lang w:val="ro-RO"/>
        </w:rPr>
        <w:t>au fost oferite</w:t>
      </w:r>
      <w:r w:rsidR="003C4954" w:rsidRPr="00A378EB">
        <w:rPr>
          <w:rFonts w:cstheme="minorHAnsi"/>
          <w:lang w:val="ro-RO"/>
        </w:rPr>
        <w:t xml:space="preserve"> de către </w:t>
      </w:r>
      <w:r w:rsidR="00006D22" w:rsidRPr="00A378EB">
        <w:rPr>
          <w:rFonts w:cstheme="minorHAnsi"/>
          <w:lang w:val="ro-RO"/>
        </w:rPr>
        <w:t xml:space="preserve">Oasis Green Energy, </w:t>
      </w:r>
      <w:r w:rsidR="003C4954" w:rsidRPr="00A378EB">
        <w:rPr>
          <w:rFonts w:cstheme="minorHAnsi"/>
          <w:lang w:val="ro-RO"/>
        </w:rPr>
        <w:t>Marquard, Wenglor, Moara Cibin, Sigemo</w:t>
      </w:r>
      <w:r w:rsidR="003140EB" w:rsidRPr="00A378EB">
        <w:rPr>
          <w:rFonts w:cstheme="minorHAnsi"/>
          <w:lang w:val="ro-RO"/>
        </w:rPr>
        <w:t>,</w:t>
      </w:r>
      <w:r w:rsidR="00006D22" w:rsidRPr="00A378EB">
        <w:rPr>
          <w:rFonts w:cstheme="minorHAnsi"/>
          <w:lang w:val="ro-RO"/>
        </w:rPr>
        <w:t xml:space="preserve"> Smart Bill, Joyson, Ausy, KeepCalling, Continental precum și alte companii și donatori individuali </w:t>
      </w:r>
      <w:r w:rsidR="003140EB" w:rsidRPr="00A378EB">
        <w:rPr>
          <w:rFonts w:cstheme="minorHAnsi"/>
          <w:lang w:val="ro-RO"/>
        </w:rPr>
        <w:t xml:space="preserve">prin </w:t>
      </w:r>
      <w:r w:rsidR="00006D22" w:rsidRPr="00A378EB">
        <w:rPr>
          <w:rFonts w:cstheme="minorHAnsi"/>
          <w:lang w:val="ro-RO"/>
        </w:rPr>
        <w:t>campania „</w:t>
      </w:r>
      <w:r w:rsidR="00006D22" w:rsidRPr="0048436C">
        <w:rPr>
          <w:rFonts w:cstheme="minorHAnsi"/>
          <w:i/>
          <w:lang w:val="ro-RO"/>
        </w:rPr>
        <w:t>Un spital, o comunitate</w:t>
      </w:r>
      <w:r w:rsidR="00006D22" w:rsidRPr="00A378EB">
        <w:rPr>
          <w:rFonts w:cstheme="minorHAnsi"/>
          <w:lang w:val="ro-RO"/>
        </w:rPr>
        <w:t xml:space="preserve">” inițiată de </w:t>
      </w:r>
      <w:r w:rsidR="003140EB" w:rsidRPr="00A378EB">
        <w:rPr>
          <w:rFonts w:cstheme="minorHAnsi"/>
          <w:lang w:val="ro-RO"/>
        </w:rPr>
        <w:t xml:space="preserve">Fundația Comunitară Sibiu. </w:t>
      </w:r>
    </w:p>
    <w:p w:rsidR="00000000" w:rsidRPr="00A378EB" w:rsidRDefault="00D01D91" w:rsidP="00A378EB">
      <w:pPr>
        <w:spacing w:after="0"/>
        <w:ind w:firstLine="720"/>
        <w:jc w:val="both"/>
        <w:rPr>
          <w:rFonts w:cstheme="minorHAnsi"/>
          <w:lang w:val="ro-RO"/>
        </w:rPr>
      </w:pPr>
      <w:r w:rsidRPr="00A378EB">
        <w:rPr>
          <w:rFonts w:cstheme="minorHAnsi"/>
          <w:lang w:val="ro-RO"/>
        </w:rPr>
        <w:t xml:space="preserve">Finalizarea lucrării nu ar fi fost posibilă fără implicarea </w:t>
      </w:r>
      <w:r w:rsidR="00D22E42" w:rsidRPr="00A378EB">
        <w:rPr>
          <w:rFonts w:cstheme="minorHAnsi"/>
          <w:lang w:val="ro-RO"/>
        </w:rPr>
        <w:t>S.C. APA CANAL S.A care a realizat gratuit lucrările de racordare la rețeaua de apă și canalizare a structurii, precum și fără sprijinul SC</w:t>
      </w:r>
      <w:r w:rsidR="0065142D" w:rsidRPr="00A378EB">
        <w:rPr>
          <w:rFonts w:cstheme="minorHAnsi"/>
          <w:lang w:val="ro-RO"/>
        </w:rPr>
        <w:t xml:space="preserve"> Electroco</w:t>
      </w:r>
      <w:r w:rsidR="0072325B" w:rsidRPr="00A378EB">
        <w:rPr>
          <w:rFonts w:cstheme="minorHAnsi"/>
          <w:lang w:val="ro-RO"/>
        </w:rPr>
        <w:t>n SRL</w:t>
      </w:r>
      <w:r w:rsidR="003A3642" w:rsidRPr="00A378EB">
        <w:rPr>
          <w:rFonts w:cstheme="minorHAnsi"/>
          <w:lang w:val="ro-RO"/>
        </w:rPr>
        <w:t>, care a realizat, tot gratuit,</w:t>
      </w:r>
      <w:r w:rsidR="000F4AA9" w:rsidRPr="00A378EB">
        <w:rPr>
          <w:rFonts w:cstheme="minorHAnsi"/>
          <w:lang w:val="ro-RO"/>
        </w:rPr>
        <w:t xml:space="preserve"> racordarea la rețeaua electrică.  </w:t>
      </w:r>
    </w:p>
    <w:p w:rsidR="00000000" w:rsidRPr="00A378EB" w:rsidRDefault="00BC6782" w:rsidP="00A378EB">
      <w:pPr>
        <w:spacing w:after="0"/>
        <w:ind w:firstLine="720"/>
        <w:jc w:val="both"/>
        <w:rPr>
          <w:rFonts w:cstheme="minorHAnsi"/>
          <w:lang w:val="ro-RO"/>
        </w:rPr>
      </w:pPr>
      <w:r w:rsidRPr="00A378EB">
        <w:rPr>
          <w:rFonts w:cstheme="minorHAnsi"/>
          <w:lang w:val="ro-RO"/>
        </w:rPr>
        <w:t xml:space="preserve">Structura </w:t>
      </w:r>
      <w:r w:rsidR="00E92F2A" w:rsidRPr="00A378EB">
        <w:rPr>
          <w:rFonts w:cstheme="minorHAnsi"/>
          <w:lang w:val="ro-RO"/>
        </w:rPr>
        <w:t xml:space="preserve">deschisă </w:t>
      </w:r>
      <w:r w:rsidRPr="00A378EB">
        <w:rPr>
          <w:rFonts w:cstheme="minorHAnsi"/>
          <w:lang w:val="ro-RO"/>
        </w:rPr>
        <w:t xml:space="preserve">este una modernă iar în cadrul ei se regăsesc </w:t>
      </w:r>
      <w:r w:rsidR="0072325B" w:rsidRPr="00A378EB">
        <w:rPr>
          <w:rFonts w:cstheme="minorHAnsi"/>
          <w:lang w:val="ro-RO"/>
        </w:rPr>
        <w:t>cabinete pentru medici, pentru asistente, registratură</w:t>
      </w:r>
      <w:r w:rsidR="0048436C">
        <w:rPr>
          <w:rFonts w:cstheme="minorHAnsi"/>
          <w:lang w:val="ro-RO"/>
        </w:rPr>
        <w:t>, grupuri sanitare</w:t>
      </w:r>
      <w:r w:rsidR="0072325B" w:rsidRPr="00A378EB">
        <w:rPr>
          <w:rFonts w:cstheme="minorHAnsi"/>
          <w:lang w:val="ro-RO"/>
        </w:rPr>
        <w:t xml:space="preserve"> și vestiare personal.</w:t>
      </w:r>
      <w:r w:rsidR="00152D1C" w:rsidRPr="00A378EB">
        <w:rPr>
          <w:rFonts w:cstheme="minorHAnsi"/>
          <w:color w:val="FF0000"/>
          <w:lang w:val="ro-RO"/>
        </w:rPr>
        <w:t xml:space="preserve"> </w:t>
      </w:r>
    </w:p>
    <w:p w:rsidR="00000000" w:rsidRPr="00A378EB" w:rsidRDefault="00152D1C" w:rsidP="00A378EB">
      <w:pPr>
        <w:spacing w:after="0"/>
        <w:ind w:firstLine="720"/>
        <w:jc w:val="both"/>
        <w:rPr>
          <w:rFonts w:cs="Arial"/>
          <w:bCs/>
          <w:lang w:val="ro-RO"/>
        </w:rPr>
      </w:pPr>
      <w:r w:rsidRPr="00A378EB">
        <w:rPr>
          <w:rFonts w:cs="Arial"/>
          <w:bCs/>
          <w:lang w:val="ro-RO"/>
        </w:rPr>
        <w:t>În cadrul noii structuri va fi reloca</w:t>
      </w:r>
      <w:r w:rsidR="00434D67" w:rsidRPr="00A378EB">
        <w:rPr>
          <w:rFonts w:cs="Arial"/>
          <w:bCs/>
          <w:lang w:val="ro-RO"/>
        </w:rPr>
        <w:t>tă</w:t>
      </w:r>
      <w:r w:rsidRPr="00A378EB">
        <w:rPr>
          <w:rFonts w:cs="Arial"/>
          <w:bCs/>
          <w:lang w:val="ro-RO"/>
        </w:rPr>
        <w:t xml:space="preserve"> activit</w:t>
      </w:r>
      <w:r w:rsidR="00CE1D43" w:rsidRPr="00A378EB">
        <w:rPr>
          <w:rFonts w:cs="Arial"/>
          <w:bCs/>
          <w:lang w:val="ro-RO"/>
        </w:rPr>
        <w:t>atea administrativă</w:t>
      </w:r>
      <w:r w:rsidR="002303B9" w:rsidRPr="00A378EB">
        <w:rPr>
          <w:rFonts w:cs="Arial"/>
          <w:bCs/>
          <w:lang w:val="ro-RO"/>
        </w:rPr>
        <w:t xml:space="preserve"> </w:t>
      </w:r>
      <w:r w:rsidR="005705F3" w:rsidRPr="00A378EB">
        <w:rPr>
          <w:rFonts w:cs="Arial"/>
          <w:bCs/>
          <w:lang w:val="ro-RO"/>
        </w:rPr>
        <w:t>a secției</w:t>
      </w:r>
      <w:r w:rsidR="00FB5A25" w:rsidRPr="00A378EB">
        <w:rPr>
          <w:rFonts w:cs="Arial"/>
          <w:bCs/>
          <w:lang w:val="ro-RO"/>
        </w:rPr>
        <w:t xml:space="preserve"> </w:t>
      </w:r>
      <w:r w:rsidR="00CE1D43" w:rsidRPr="00A378EB">
        <w:rPr>
          <w:rFonts w:cs="Arial"/>
          <w:bCs/>
          <w:lang w:val="ro-RO"/>
        </w:rPr>
        <w:t>fapt ce permite eliberarea în cadrul pavilionului a unor spații ce vor fi utilizate pentru pacienți.</w:t>
      </w:r>
      <w:r w:rsidR="00756A81" w:rsidRPr="00A378EB">
        <w:rPr>
          <w:rFonts w:cs="Arial"/>
          <w:bCs/>
          <w:lang w:val="ro-RO"/>
        </w:rPr>
        <w:t xml:space="preserve"> Mai exact,</w:t>
      </w:r>
      <w:r w:rsidR="00FB5A25" w:rsidRPr="00A378EB">
        <w:rPr>
          <w:rFonts w:cs="Arial"/>
          <w:bCs/>
          <w:lang w:val="ro-RO"/>
        </w:rPr>
        <w:t xml:space="preserve"> </w:t>
      </w:r>
      <w:r w:rsidR="00B475A5" w:rsidRPr="00A378EB">
        <w:rPr>
          <w:rFonts w:cs="Arial"/>
          <w:bCs/>
          <w:lang w:val="ro-RO"/>
        </w:rPr>
        <w:t xml:space="preserve">va avea loc </w:t>
      </w:r>
      <w:r w:rsidR="00FB5A25" w:rsidRPr="00A378EB">
        <w:rPr>
          <w:rFonts w:cs="Arial"/>
          <w:bCs/>
          <w:lang w:val="ro-RO"/>
        </w:rPr>
        <w:t xml:space="preserve">creșterea </w:t>
      </w:r>
      <w:r w:rsidR="002303B9" w:rsidRPr="00A378EB">
        <w:rPr>
          <w:rFonts w:cs="Arial"/>
          <w:bCs/>
          <w:lang w:val="ro-RO"/>
        </w:rPr>
        <w:t xml:space="preserve">capacității de cazare </w:t>
      </w:r>
      <w:r w:rsidR="00FB5A25" w:rsidRPr="00A378EB">
        <w:rPr>
          <w:rFonts w:cs="Arial"/>
          <w:bCs/>
          <w:lang w:val="ro-RO"/>
        </w:rPr>
        <w:t>a pacien</w:t>
      </w:r>
      <w:r w:rsidR="002303B9" w:rsidRPr="00A378EB">
        <w:rPr>
          <w:rFonts w:cs="Arial"/>
          <w:bCs/>
          <w:lang w:val="ro-RO"/>
        </w:rPr>
        <w:t xml:space="preserve">ților </w:t>
      </w:r>
      <w:r w:rsidR="00FB5A25" w:rsidRPr="00A378EB">
        <w:rPr>
          <w:rFonts w:cs="Arial"/>
          <w:bCs/>
          <w:lang w:val="ro-RO"/>
        </w:rPr>
        <w:t xml:space="preserve">cu un </w:t>
      </w:r>
      <w:r w:rsidR="005705F3" w:rsidRPr="00A378EB">
        <w:rPr>
          <w:rFonts w:cs="Arial"/>
          <w:bCs/>
          <w:lang w:val="ro-RO"/>
        </w:rPr>
        <w:t>număr</w:t>
      </w:r>
      <w:r w:rsidR="00FB5A25" w:rsidRPr="00A378EB">
        <w:rPr>
          <w:rFonts w:cs="Arial"/>
          <w:bCs/>
          <w:lang w:val="ro-RO"/>
        </w:rPr>
        <w:t xml:space="preserve"> de </w:t>
      </w:r>
      <w:r w:rsidR="00434D67" w:rsidRPr="00A378EB">
        <w:rPr>
          <w:rFonts w:cs="Arial"/>
          <w:bCs/>
          <w:lang w:val="ro-RO"/>
        </w:rPr>
        <w:t xml:space="preserve">10 </w:t>
      </w:r>
      <w:r w:rsidR="00FB5A25" w:rsidRPr="00A378EB">
        <w:rPr>
          <w:rFonts w:cs="Arial"/>
          <w:bCs/>
          <w:lang w:val="ro-RO"/>
        </w:rPr>
        <w:t xml:space="preserve">paturi </w:t>
      </w:r>
      <w:r w:rsidR="00434D67" w:rsidRPr="00A378EB">
        <w:rPr>
          <w:rFonts w:cs="Arial"/>
          <w:bCs/>
          <w:lang w:val="ro-RO"/>
        </w:rPr>
        <w:t>î</w:t>
      </w:r>
      <w:r w:rsidR="00FB5A25" w:rsidRPr="00A378EB">
        <w:rPr>
          <w:rFonts w:cs="Arial"/>
          <w:bCs/>
          <w:lang w:val="ro-RO"/>
        </w:rPr>
        <w:t>n cadrul pavilionului</w:t>
      </w:r>
      <w:r w:rsidR="005705F3" w:rsidRPr="00A378EB">
        <w:rPr>
          <w:rFonts w:cs="Arial"/>
          <w:bCs/>
          <w:lang w:val="ro-RO"/>
        </w:rPr>
        <w:t>,</w:t>
      </w:r>
      <w:r w:rsidR="00FB5A25" w:rsidRPr="00A378EB">
        <w:rPr>
          <w:rFonts w:cs="Arial"/>
          <w:bCs/>
          <w:lang w:val="ro-RO"/>
        </w:rPr>
        <w:t xml:space="preserve"> care va fi </w:t>
      </w:r>
      <w:r w:rsidR="005705F3" w:rsidRPr="00A378EB">
        <w:rPr>
          <w:rFonts w:cs="Arial"/>
          <w:bCs/>
          <w:lang w:val="ro-RO"/>
        </w:rPr>
        <w:t>exclusiv</w:t>
      </w:r>
      <w:r w:rsidR="00FB5A25" w:rsidRPr="00A378EB">
        <w:rPr>
          <w:rFonts w:cs="Arial"/>
          <w:bCs/>
          <w:lang w:val="ro-RO"/>
        </w:rPr>
        <w:t xml:space="preserve"> destinat </w:t>
      </w:r>
      <w:r w:rsidR="005705F3" w:rsidRPr="00A378EB">
        <w:rPr>
          <w:rFonts w:cs="Arial"/>
          <w:bCs/>
          <w:lang w:val="ro-RO"/>
        </w:rPr>
        <w:t>internării</w:t>
      </w:r>
      <w:r w:rsidR="00FB5A25" w:rsidRPr="00A378EB">
        <w:rPr>
          <w:rFonts w:cs="Arial"/>
          <w:bCs/>
          <w:lang w:val="ro-RO"/>
        </w:rPr>
        <w:t xml:space="preserve"> si tratării </w:t>
      </w:r>
      <w:r w:rsidR="005705F3" w:rsidRPr="00A378EB">
        <w:rPr>
          <w:rFonts w:cs="Arial"/>
          <w:bCs/>
          <w:lang w:val="ro-RO"/>
        </w:rPr>
        <w:t>bolnavilor</w:t>
      </w:r>
      <w:r w:rsidR="005705F3" w:rsidRPr="00A378EB">
        <w:rPr>
          <w:rFonts w:cs="Arial"/>
          <w:b/>
          <w:bCs/>
          <w:lang w:val="ro-RO"/>
        </w:rPr>
        <w:t xml:space="preserve">. </w:t>
      </w:r>
    </w:p>
    <w:p w:rsidR="00B87560" w:rsidRPr="00A378EB" w:rsidRDefault="00434D67" w:rsidP="00A378EB">
      <w:pPr>
        <w:tabs>
          <w:tab w:val="left" w:pos="709"/>
        </w:tabs>
        <w:spacing w:after="0"/>
        <w:jc w:val="both"/>
        <w:rPr>
          <w:rFonts w:cstheme="minorHAnsi"/>
          <w:b/>
          <w:i/>
          <w:lang w:val="ro-RO"/>
        </w:rPr>
      </w:pPr>
      <w:r w:rsidRPr="00A378EB">
        <w:rPr>
          <w:rFonts w:ascii="Calibri" w:hAnsi="Calibri"/>
          <w:i/>
          <w:lang w:val="ro-RO"/>
        </w:rPr>
        <w:tab/>
      </w:r>
      <w:r w:rsidR="00D04418" w:rsidRPr="00A378EB">
        <w:rPr>
          <w:rFonts w:ascii="Calibri" w:hAnsi="Calibri"/>
          <w:i/>
          <w:lang w:val="ro-RO"/>
        </w:rPr>
        <w:t>„De aproape doi ani p</w:t>
      </w:r>
      <w:r w:rsidR="00597097" w:rsidRPr="00A378EB">
        <w:rPr>
          <w:rFonts w:ascii="Calibri" w:hAnsi="Calibri"/>
          <w:i/>
          <w:lang w:val="ro-RO"/>
        </w:rPr>
        <w:t xml:space="preserve">andemia de </w:t>
      </w:r>
      <w:r w:rsidR="00D04418" w:rsidRPr="00A378EB">
        <w:rPr>
          <w:rFonts w:ascii="Calibri" w:hAnsi="Calibri"/>
          <w:i/>
          <w:lang w:val="ro-RO"/>
        </w:rPr>
        <w:t>Covid19 ne pune</w:t>
      </w:r>
      <w:r w:rsidR="00C82887" w:rsidRPr="00A378EB">
        <w:rPr>
          <w:rFonts w:ascii="Calibri" w:hAnsi="Calibri"/>
          <w:i/>
          <w:lang w:val="ro-RO"/>
        </w:rPr>
        <w:t xml:space="preserve"> constant î</w:t>
      </w:r>
      <w:r w:rsidR="00597097" w:rsidRPr="00A378EB">
        <w:rPr>
          <w:rFonts w:ascii="Calibri" w:hAnsi="Calibri"/>
          <w:i/>
          <w:lang w:val="ro-RO"/>
        </w:rPr>
        <w:t xml:space="preserve">n fața unor provocări foarte dificile, </w:t>
      </w:r>
      <w:r w:rsidR="00D04418" w:rsidRPr="00A378EB">
        <w:rPr>
          <w:rFonts w:ascii="Calibri" w:hAnsi="Calibri"/>
          <w:i/>
          <w:lang w:val="ro-RO"/>
        </w:rPr>
        <w:t>deoarece</w:t>
      </w:r>
      <w:r w:rsidR="00597097" w:rsidRPr="00A378EB">
        <w:rPr>
          <w:rFonts w:ascii="Calibri" w:hAnsi="Calibri"/>
          <w:i/>
          <w:lang w:val="ro-RO"/>
        </w:rPr>
        <w:t xml:space="preserve"> întrea</w:t>
      </w:r>
      <w:r w:rsidR="00D04418" w:rsidRPr="00A378EB">
        <w:rPr>
          <w:rFonts w:ascii="Calibri" w:hAnsi="Calibri"/>
          <w:i/>
          <w:lang w:val="ro-RO"/>
        </w:rPr>
        <w:t xml:space="preserve">ga activitate medicală trebuie permanent </w:t>
      </w:r>
      <w:r w:rsidR="00597097" w:rsidRPr="00A378EB">
        <w:rPr>
          <w:rFonts w:ascii="Calibri" w:hAnsi="Calibri"/>
          <w:i/>
          <w:lang w:val="ro-RO"/>
        </w:rPr>
        <w:t xml:space="preserve">adaptată noilor realități. </w:t>
      </w:r>
      <w:r w:rsidR="00D04418" w:rsidRPr="00A378EB">
        <w:rPr>
          <w:rFonts w:ascii="Calibri" w:hAnsi="Calibri"/>
          <w:i/>
          <w:lang w:val="ro-RO"/>
        </w:rPr>
        <w:t>Astfel, t</w:t>
      </w:r>
      <w:r w:rsidR="00D04418" w:rsidRPr="00A378EB">
        <w:rPr>
          <w:rFonts w:cstheme="minorHAnsi"/>
          <w:i/>
          <w:lang w:val="ro-RO"/>
        </w:rPr>
        <w:t>oate investițiile pe care le-am făcut în ult</w:t>
      </w:r>
      <w:r w:rsidR="00570780" w:rsidRPr="00A378EB">
        <w:rPr>
          <w:rFonts w:cstheme="minorHAnsi"/>
          <w:i/>
          <w:lang w:val="ro-RO"/>
        </w:rPr>
        <w:t>ima perioadă în infrastructură</w:t>
      </w:r>
      <w:r w:rsidR="00D04418" w:rsidRPr="00A378EB">
        <w:rPr>
          <w:rFonts w:cstheme="minorHAnsi"/>
          <w:i/>
          <w:lang w:val="ro-RO"/>
        </w:rPr>
        <w:t xml:space="preserve"> și dotări au ca scop </w:t>
      </w:r>
      <w:r w:rsidR="00D04418" w:rsidRPr="00A378EB">
        <w:rPr>
          <w:rFonts w:ascii="Calibri" w:hAnsi="Calibri"/>
          <w:i/>
          <w:lang w:val="ro-RO"/>
        </w:rPr>
        <w:t>asigura</w:t>
      </w:r>
      <w:r w:rsidR="00570780" w:rsidRPr="00A378EB">
        <w:rPr>
          <w:rFonts w:ascii="Calibri" w:hAnsi="Calibri"/>
          <w:i/>
          <w:lang w:val="ro-RO"/>
        </w:rPr>
        <w:t>rea</w:t>
      </w:r>
      <w:r w:rsidR="00D04418" w:rsidRPr="00A378EB">
        <w:rPr>
          <w:rFonts w:ascii="Calibri" w:hAnsi="Calibri"/>
          <w:i/>
          <w:lang w:val="ro-RO"/>
        </w:rPr>
        <w:t xml:space="preserve"> bunei funcţionări a actului medical.</w:t>
      </w:r>
      <w:r w:rsidR="00570780" w:rsidRPr="00A378EB">
        <w:rPr>
          <w:rFonts w:ascii="Calibri" w:hAnsi="Calibri"/>
          <w:i/>
          <w:lang w:val="ro-RO"/>
        </w:rPr>
        <w:t xml:space="preserve"> În demersul nostru, am avut și avem alături de noi comunitatea sibiană și mediul de afaceri, organizații și asociații, care ne-au sprijin</w:t>
      </w:r>
      <w:r w:rsidR="00C82887" w:rsidRPr="00A378EB">
        <w:rPr>
          <w:rFonts w:ascii="Calibri" w:hAnsi="Calibri"/>
          <w:i/>
          <w:lang w:val="ro-RO"/>
        </w:rPr>
        <w:t>it</w:t>
      </w:r>
      <w:r w:rsidR="00570780" w:rsidRPr="00A378EB">
        <w:rPr>
          <w:rFonts w:ascii="Calibri" w:hAnsi="Calibri"/>
          <w:i/>
          <w:lang w:val="ro-RO"/>
        </w:rPr>
        <w:t xml:space="preserve"> și ne </w:t>
      </w:r>
      <w:r w:rsidR="00C82887" w:rsidRPr="00A378EB">
        <w:rPr>
          <w:rFonts w:ascii="Calibri" w:hAnsi="Calibri"/>
          <w:i/>
          <w:lang w:val="ro-RO"/>
        </w:rPr>
        <w:t>sprijină</w:t>
      </w:r>
      <w:r w:rsidR="00570780" w:rsidRPr="00A378EB">
        <w:rPr>
          <w:rFonts w:ascii="Calibri" w:hAnsi="Calibri"/>
          <w:i/>
          <w:lang w:val="ro-RO"/>
        </w:rPr>
        <w:t xml:space="preserve"> în continuare.</w:t>
      </w:r>
      <w:r w:rsidR="00C82887" w:rsidRPr="00A378EB">
        <w:rPr>
          <w:rFonts w:ascii="Calibri" w:hAnsi="Calibri"/>
          <w:i/>
          <w:lang w:val="ro-RO"/>
        </w:rPr>
        <w:t xml:space="preserve"> Sprij</w:t>
      </w:r>
      <w:r w:rsidRPr="00A378EB">
        <w:rPr>
          <w:rFonts w:ascii="Calibri" w:hAnsi="Calibri"/>
          <w:i/>
          <w:lang w:val="ro-RO"/>
        </w:rPr>
        <w:t>in</w:t>
      </w:r>
      <w:r w:rsidR="00C82887" w:rsidRPr="00A378EB">
        <w:rPr>
          <w:rFonts w:ascii="Calibri" w:hAnsi="Calibri"/>
          <w:i/>
          <w:lang w:val="ro-RO"/>
        </w:rPr>
        <w:t xml:space="preserve">ul lor a fost esențial pentru </w:t>
      </w:r>
      <w:r w:rsidR="009D7B96" w:rsidRPr="00A378EB">
        <w:rPr>
          <w:rFonts w:ascii="Calibri" w:hAnsi="Calibri"/>
          <w:i/>
          <w:lang w:val="ro-RO"/>
        </w:rPr>
        <w:t xml:space="preserve">achiziționarea și montarea noii structuri modulare ce va deservi Secția Clinică Boli infecțioase. </w:t>
      </w:r>
      <w:r w:rsidR="00094629" w:rsidRPr="00A378EB">
        <w:rPr>
          <w:rFonts w:cstheme="minorHAnsi"/>
          <w:i/>
          <w:lang w:val="ro-RO"/>
        </w:rPr>
        <w:t xml:space="preserve">Extinderea capacității </w:t>
      </w:r>
      <w:r w:rsidR="00DF59A4" w:rsidRPr="00A378EB">
        <w:rPr>
          <w:rFonts w:cstheme="minorHAnsi"/>
          <w:i/>
          <w:lang w:val="ro-RO"/>
        </w:rPr>
        <w:t>a</w:t>
      </w:r>
      <w:r w:rsidR="00BB4D39" w:rsidRPr="00A378EB">
        <w:rPr>
          <w:rFonts w:cstheme="minorHAnsi"/>
          <w:i/>
          <w:lang w:val="ro-RO"/>
        </w:rPr>
        <w:t xml:space="preserve">cestei secții </w:t>
      </w:r>
      <w:r w:rsidR="00094629" w:rsidRPr="00A378EB">
        <w:rPr>
          <w:rFonts w:cstheme="minorHAnsi"/>
          <w:i/>
          <w:lang w:val="ro-RO"/>
        </w:rPr>
        <w:t>a fost un obiectiv foarte important pent</w:t>
      </w:r>
      <w:r w:rsidR="005A0CFC" w:rsidRPr="00A378EB">
        <w:rPr>
          <w:rFonts w:cstheme="minorHAnsi"/>
          <w:i/>
          <w:lang w:val="ro-RO"/>
        </w:rPr>
        <w:t xml:space="preserve">ru noi, în condițiile în care contextul epidemiologic determinat de valul patru al pandemiei este unul </w:t>
      </w:r>
      <w:r w:rsidR="00FA1AF4" w:rsidRPr="00A378EB">
        <w:rPr>
          <w:rFonts w:cstheme="minorHAnsi"/>
          <w:i/>
          <w:lang w:val="ro-RO"/>
        </w:rPr>
        <w:t xml:space="preserve">complex. Această construcție ne permite sa </w:t>
      </w:r>
      <w:r w:rsidR="008C2247" w:rsidRPr="00A378EB">
        <w:rPr>
          <w:rFonts w:cstheme="minorHAnsi"/>
          <w:i/>
          <w:lang w:val="ro-RO"/>
        </w:rPr>
        <w:t>a</w:t>
      </w:r>
      <w:r w:rsidR="008C2247" w:rsidRPr="00A378EB">
        <w:rPr>
          <w:rFonts w:cs="Arial"/>
          <w:i/>
          <w:lang w:val="ro-RO"/>
        </w:rPr>
        <w:t>sigură</w:t>
      </w:r>
      <w:r w:rsidR="00A278CC" w:rsidRPr="00A378EB">
        <w:rPr>
          <w:rFonts w:cs="Arial"/>
          <w:i/>
          <w:lang w:val="ro-RO"/>
        </w:rPr>
        <w:t>m</w:t>
      </w:r>
      <w:r w:rsidR="00FA1AF4" w:rsidRPr="00A378EB">
        <w:rPr>
          <w:rFonts w:cs="Arial"/>
          <w:i/>
          <w:lang w:val="ro-RO"/>
        </w:rPr>
        <w:t xml:space="preserve"> </w:t>
      </w:r>
      <w:r w:rsidR="00D43A0A" w:rsidRPr="00A378EB">
        <w:rPr>
          <w:rFonts w:cs="Arial"/>
          <w:i/>
          <w:lang w:val="ro-RO"/>
        </w:rPr>
        <w:t>un număr mai mare de</w:t>
      </w:r>
      <w:r w:rsidR="001053FB" w:rsidRPr="00A378EB">
        <w:rPr>
          <w:rFonts w:cs="Arial"/>
          <w:i/>
          <w:lang w:val="ro-RO"/>
        </w:rPr>
        <w:t xml:space="preserve"> paturi</w:t>
      </w:r>
      <w:r w:rsidR="001053FB" w:rsidRPr="00A378EB">
        <w:rPr>
          <w:rFonts w:cs="Arial"/>
          <w:i/>
          <w:color w:val="FF0000"/>
          <w:lang w:val="ro-RO"/>
        </w:rPr>
        <w:t xml:space="preserve"> </w:t>
      </w:r>
      <w:r w:rsidR="001053FB" w:rsidRPr="00A378EB">
        <w:rPr>
          <w:rFonts w:cs="Arial"/>
          <w:i/>
          <w:lang w:val="ro-RO"/>
        </w:rPr>
        <w:t>pentru pacienți</w:t>
      </w:r>
      <w:r w:rsidRPr="00A378EB">
        <w:rPr>
          <w:rFonts w:cs="Arial"/>
          <w:i/>
          <w:lang w:val="ro-RO"/>
        </w:rPr>
        <w:t>. L</w:t>
      </w:r>
      <w:r w:rsidR="00D43A0A" w:rsidRPr="00A378EB">
        <w:rPr>
          <w:rFonts w:cs="Arial"/>
          <w:i/>
          <w:lang w:val="ro-RO"/>
        </w:rPr>
        <w:t xml:space="preserve">e </w:t>
      </w:r>
      <w:r w:rsidR="00DF59A4" w:rsidRPr="00A378EB">
        <w:rPr>
          <w:rFonts w:cs="Arial"/>
          <w:i/>
          <w:lang w:val="ro-RO"/>
        </w:rPr>
        <w:t>mulțumim</w:t>
      </w:r>
      <w:r w:rsidR="00D43A0A" w:rsidRPr="00A378EB">
        <w:rPr>
          <w:rFonts w:cs="Arial"/>
          <w:i/>
          <w:lang w:val="ro-RO"/>
        </w:rPr>
        <w:t xml:space="preserve"> tuturor sponsorilor pentru întreg sprijinul acordat</w:t>
      </w:r>
      <w:r w:rsidRPr="00A378EB">
        <w:rPr>
          <w:rFonts w:cs="Arial"/>
          <w:lang w:val="ro-RO"/>
        </w:rPr>
        <w:t>”,</w:t>
      </w:r>
      <w:r w:rsidR="008C2247" w:rsidRPr="00A378EB">
        <w:rPr>
          <w:rFonts w:cs="Arial"/>
          <w:lang w:val="ro-RO"/>
        </w:rPr>
        <w:t xml:space="preserve"> </w:t>
      </w:r>
      <w:r w:rsidR="00DD33D5" w:rsidRPr="00A378EB">
        <w:rPr>
          <w:rFonts w:cs="Arial"/>
          <w:lang w:val="ro-RO"/>
        </w:rPr>
        <w:t xml:space="preserve"> </w:t>
      </w:r>
      <w:r w:rsidR="001053FB" w:rsidRPr="00A378EB">
        <w:rPr>
          <w:rFonts w:cs="Arial"/>
          <w:b/>
          <w:lang w:val="ro-RO"/>
        </w:rPr>
        <w:t xml:space="preserve">a </w:t>
      </w:r>
      <w:r w:rsidR="00DD33D5" w:rsidRPr="00A378EB">
        <w:rPr>
          <w:rFonts w:cs="Arial"/>
          <w:b/>
          <w:lang w:val="ro-RO"/>
        </w:rPr>
        <w:t xml:space="preserve">declarat </w:t>
      </w:r>
      <w:r w:rsidR="001053FB" w:rsidRPr="00A378EB">
        <w:rPr>
          <w:rFonts w:cs="Arial"/>
          <w:b/>
          <w:lang w:val="ro-RO"/>
        </w:rPr>
        <w:t xml:space="preserve">jur. </w:t>
      </w:r>
      <w:r w:rsidR="008C2247" w:rsidRPr="00A378EB">
        <w:rPr>
          <w:rFonts w:cs="Arial"/>
          <w:b/>
          <w:lang w:val="ro-RO"/>
        </w:rPr>
        <w:t>Robert Fotache</w:t>
      </w:r>
      <w:r w:rsidR="00DD33D5" w:rsidRPr="00A378EB">
        <w:rPr>
          <w:rFonts w:cs="Arial"/>
          <w:b/>
          <w:lang w:val="ro-RO"/>
        </w:rPr>
        <w:t>, managerul interimar</w:t>
      </w:r>
      <w:r w:rsidR="001053FB" w:rsidRPr="00A378EB">
        <w:rPr>
          <w:rFonts w:cs="Arial"/>
          <w:b/>
          <w:lang w:val="ro-RO"/>
        </w:rPr>
        <w:t xml:space="preserve"> al SCJU Sibiu</w:t>
      </w:r>
      <w:r w:rsidRPr="00A378EB">
        <w:rPr>
          <w:rFonts w:cs="Arial"/>
          <w:b/>
          <w:lang w:val="ro-RO"/>
        </w:rPr>
        <w:t>.</w:t>
      </w:r>
      <w:r w:rsidR="001053FB" w:rsidRPr="00A378EB">
        <w:rPr>
          <w:rFonts w:cs="Arial"/>
          <w:b/>
          <w:lang w:val="ro-RO"/>
        </w:rPr>
        <w:t xml:space="preserve"> </w:t>
      </w:r>
    </w:p>
    <w:sectPr w:rsidR="00B87560" w:rsidRPr="00A378EB" w:rsidSect="00A378EB">
      <w:pgSz w:w="12240" w:h="15840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60" w:rsidRDefault="00B87560" w:rsidP="007A4D63">
      <w:pPr>
        <w:spacing w:after="0" w:line="240" w:lineRule="auto"/>
      </w:pPr>
      <w:r>
        <w:separator/>
      </w:r>
    </w:p>
  </w:endnote>
  <w:endnote w:type="continuationSeparator" w:id="0">
    <w:p w:rsidR="00B87560" w:rsidRDefault="00B87560" w:rsidP="007A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60" w:rsidRDefault="00B87560" w:rsidP="007A4D63">
      <w:pPr>
        <w:spacing w:after="0" w:line="240" w:lineRule="auto"/>
      </w:pPr>
      <w:r>
        <w:separator/>
      </w:r>
    </w:p>
  </w:footnote>
  <w:footnote w:type="continuationSeparator" w:id="0">
    <w:p w:rsidR="00B87560" w:rsidRDefault="00B87560" w:rsidP="007A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DAC"/>
    <w:multiLevelType w:val="hybridMultilevel"/>
    <w:tmpl w:val="162A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43EF"/>
    <w:multiLevelType w:val="hybridMultilevel"/>
    <w:tmpl w:val="CA0CB8A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D06D8"/>
    <w:multiLevelType w:val="hybridMultilevel"/>
    <w:tmpl w:val="9322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509E"/>
    <w:multiLevelType w:val="hybridMultilevel"/>
    <w:tmpl w:val="D2AC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a Craciun">
    <w15:presenceInfo w15:providerId="AD" w15:userId="S-1-5-21-2394070847-1676058464-3272400386-3167"/>
  </w15:person>
  <w15:person w15:author="Cipi">
    <w15:presenceInfo w15:providerId="None" w15:userId="Cip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2FD"/>
    <w:rsid w:val="00006D22"/>
    <w:rsid w:val="000129BD"/>
    <w:rsid w:val="00016395"/>
    <w:rsid w:val="000356BE"/>
    <w:rsid w:val="00074F68"/>
    <w:rsid w:val="000810A0"/>
    <w:rsid w:val="00094629"/>
    <w:rsid w:val="00097ACE"/>
    <w:rsid w:val="000C1B8E"/>
    <w:rsid w:val="000C749D"/>
    <w:rsid w:val="000E0D8F"/>
    <w:rsid w:val="000E6CF0"/>
    <w:rsid w:val="000F45C4"/>
    <w:rsid w:val="000F4AA9"/>
    <w:rsid w:val="000F5C44"/>
    <w:rsid w:val="001053FB"/>
    <w:rsid w:val="001072C2"/>
    <w:rsid w:val="0012233A"/>
    <w:rsid w:val="00133453"/>
    <w:rsid w:val="00152D1C"/>
    <w:rsid w:val="001629BD"/>
    <w:rsid w:val="001912CA"/>
    <w:rsid w:val="001C65EE"/>
    <w:rsid w:val="002017E8"/>
    <w:rsid w:val="002303B9"/>
    <w:rsid w:val="002322FD"/>
    <w:rsid w:val="002370A5"/>
    <w:rsid w:val="002521A2"/>
    <w:rsid w:val="00253895"/>
    <w:rsid w:val="00285F42"/>
    <w:rsid w:val="002A0065"/>
    <w:rsid w:val="002D7342"/>
    <w:rsid w:val="003140EB"/>
    <w:rsid w:val="00345D09"/>
    <w:rsid w:val="0037693B"/>
    <w:rsid w:val="003779B0"/>
    <w:rsid w:val="00391566"/>
    <w:rsid w:val="003A160E"/>
    <w:rsid w:val="003A3642"/>
    <w:rsid w:val="003B6D83"/>
    <w:rsid w:val="003C4954"/>
    <w:rsid w:val="003E7ECF"/>
    <w:rsid w:val="003F3D0B"/>
    <w:rsid w:val="00434D67"/>
    <w:rsid w:val="0048436C"/>
    <w:rsid w:val="004A0365"/>
    <w:rsid w:val="004C13C6"/>
    <w:rsid w:val="004C17DA"/>
    <w:rsid w:val="004E5092"/>
    <w:rsid w:val="00507B12"/>
    <w:rsid w:val="00512C74"/>
    <w:rsid w:val="0056288B"/>
    <w:rsid w:val="005705F3"/>
    <w:rsid w:val="00570780"/>
    <w:rsid w:val="005724BB"/>
    <w:rsid w:val="00585663"/>
    <w:rsid w:val="00597033"/>
    <w:rsid w:val="00597097"/>
    <w:rsid w:val="005A0CFC"/>
    <w:rsid w:val="005A10D6"/>
    <w:rsid w:val="005B2097"/>
    <w:rsid w:val="005C6599"/>
    <w:rsid w:val="005D11B9"/>
    <w:rsid w:val="005D17B9"/>
    <w:rsid w:val="005E689F"/>
    <w:rsid w:val="00603442"/>
    <w:rsid w:val="00627D2A"/>
    <w:rsid w:val="00645AF6"/>
    <w:rsid w:val="0065142D"/>
    <w:rsid w:val="006668E8"/>
    <w:rsid w:val="006918EA"/>
    <w:rsid w:val="006B15D3"/>
    <w:rsid w:val="006B3E78"/>
    <w:rsid w:val="006C7E40"/>
    <w:rsid w:val="006D5878"/>
    <w:rsid w:val="00705C7B"/>
    <w:rsid w:val="00721F37"/>
    <w:rsid w:val="0072325B"/>
    <w:rsid w:val="007365DA"/>
    <w:rsid w:val="0074512F"/>
    <w:rsid w:val="007508AD"/>
    <w:rsid w:val="007544E0"/>
    <w:rsid w:val="00756A81"/>
    <w:rsid w:val="00760A4C"/>
    <w:rsid w:val="00772A13"/>
    <w:rsid w:val="007954F8"/>
    <w:rsid w:val="007A2D0C"/>
    <w:rsid w:val="007A4D63"/>
    <w:rsid w:val="007C1858"/>
    <w:rsid w:val="0080793B"/>
    <w:rsid w:val="00812358"/>
    <w:rsid w:val="00812F44"/>
    <w:rsid w:val="0081362D"/>
    <w:rsid w:val="008146AB"/>
    <w:rsid w:val="00821E69"/>
    <w:rsid w:val="0084143E"/>
    <w:rsid w:val="00843861"/>
    <w:rsid w:val="00844751"/>
    <w:rsid w:val="0088311C"/>
    <w:rsid w:val="00891F5E"/>
    <w:rsid w:val="008A6907"/>
    <w:rsid w:val="008C2247"/>
    <w:rsid w:val="00927767"/>
    <w:rsid w:val="00927A5C"/>
    <w:rsid w:val="009465F0"/>
    <w:rsid w:val="009D7B96"/>
    <w:rsid w:val="009E3182"/>
    <w:rsid w:val="009E31DB"/>
    <w:rsid w:val="009F2E40"/>
    <w:rsid w:val="00A16F78"/>
    <w:rsid w:val="00A278CC"/>
    <w:rsid w:val="00A378EB"/>
    <w:rsid w:val="00A62CD5"/>
    <w:rsid w:val="00A6579D"/>
    <w:rsid w:val="00A66C1A"/>
    <w:rsid w:val="00A83399"/>
    <w:rsid w:val="00AD4100"/>
    <w:rsid w:val="00B01C97"/>
    <w:rsid w:val="00B02A8C"/>
    <w:rsid w:val="00B0314F"/>
    <w:rsid w:val="00B12231"/>
    <w:rsid w:val="00B35F13"/>
    <w:rsid w:val="00B43115"/>
    <w:rsid w:val="00B475A5"/>
    <w:rsid w:val="00B76707"/>
    <w:rsid w:val="00B86B37"/>
    <w:rsid w:val="00B87560"/>
    <w:rsid w:val="00B95284"/>
    <w:rsid w:val="00B968D8"/>
    <w:rsid w:val="00BB4D39"/>
    <w:rsid w:val="00BB5492"/>
    <w:rsid w:val="00BC6782"/>
    <w:rsid w:val="00C652C8"/>
    <w:rsid w:val="00C82887"/>
    <w:rsid w:val="00CC158F"/>
    <w:rsid w:val="00CE1D43"/>
    <w:rsid w:val="00CF3935"/>
    <w:rsid w:val="00CF4AD1"/>
    <w:rsid w:val="00D01D91"/>
    <w:rsid w:val="00D04418"/>
    <w:rsid w:val="00D04E9A"/>
    <w:rsid w:val="00D07279"/>
    <w:rsid w:val="00D22E42"/>
    <w:rsid w:val="00D43A0A"/>
    <w:rsid w:val="00D45B45"/>
    <w:rsid w:val="00D51653"/>
    <w:rsid w:val="00D64F4A"/>
    <w:rsid w:val="00D75FDA"/>
    <w:rsid w:val="00D77342"/>
    <w:rsid w:val="00D90C41"/>
    <w:rsid w:val="00DC2216"/>
    <w:rsid w:val="00DD33D5"/>
    <w:rsid w:val="00DF23E7"/>
    <w:rsid w:val="00DF59A4"/>
    <w:rsid w:val="00E00D4E"/>
    <w:rsid w:val="00E13B5B"/>
    <w:rsid w:val="00E74D45"/>
    <w:rsid w:val="00E92F2A"/>
    <w:rsid w:val="00E93176"/>
    <w:rsid w:val="00EC44ED"/>
    <w:rsid w:val="00EC5A60"/>
    <w:rsid w:val="00ED268C"/>
    <w:rsid w:val="00EE4125"/>
    <w:rsid w:val="00EE4FEF"/>
    <w:rsid w:val="00EF1B42"/>
    <w:rsid w:val="00F1034A"/>
    <w:rsid w:val="00F21324"/>
    <w:rsid w:val="00F323A1"/>
    <w:rsid w:val="00F554C4"/>
    <w:rsid w:val="00F62930"/>
    <w:rsid w:val="00F732C0"/>
    <w:rsid w:val="00F94863"/>
    <w:rsid w:val="00FA1AF4"/>
    <w:rsid w:val="00FB5A25"/>
    <w:rsid w:val="00FD04FD"/>
    <w:rsid w:val="00FD0A8A"/>
    <w:rsid w:val="00FE45FB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7B"/>
  </w:style>
  <w:style w:type="paragraph" w:styleId="Heading1">
    <w:name w:val="heading 1"/>
    <w:basedOn w:val="Normal"/>
    <w:next w:val="Normal"/>
    <w:link w:val="Heading1Char"/>
    <w:uiPriority w:val="9"/>
    <w:qFormat/>
    <w:rsid w:val="00D45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D63"/>
  </w:style>
  <w:style w:type="paragraph" w:styleId="Footer">
    <w:name w:val="footer"/>
    <w:basedOn w:val="Normal"/>
    <w:link w:val="FooterChar"/>
    <w:uiPriority w:val="99"/>
    <w:semiHidden/>
    <w:unhideWhenUsed/>
    <w:rsid w:val="007A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D63"/>
  </w:style>
  <w:style w:type="table" w:styleId="TableGrid">
    <w:name w:val="Table Grid"/>
    <w:basedOn w:val="TableNormal"/>
    <w:uiPriority w:val="59"/>
    <w:rsid w:val="00FE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5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5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</cp:lastModifiedBy>
  <cp:revision>2</cp:revision>
  <cp:lastPrinted>2020-10-19T07:46:00Z</cp:lastPrinted>
  <dcterms:created xsi:type="dcterms:W3CDTF">2021-09-30T11:02:00Z</dcterms:created>
  <dcterms:modified xsi:type="dcterms:W3CDTF">2021-09-30T11:02:00Z</dcterms:modified>
</cp:coreProperties>
</file>