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BEA" w:rsidRPr="006313CE" w:rsidRDefault="00B458C5" w:rsidP="00B9564D">
      <w:pPr>
        <w:spacing w:line="240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6313CE">
        <w:rPr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6275393" cy="1181100"/>
            <wp:effectExtent l="0" t="0" r="0" b="0"/>
            <wp:docPr id="2" name="Picture 1" descr="antet2019 o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2019 oficia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9898" cy="118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BEA" w:rsidRPr="006313CE" w:rsidRDefault="00400BEA" w:rsidP="00B9564D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  <w:lang w:val="ro-RO"/>
        </w:rPr>
      </w:pPr>
      <w:r w:rsidRPr="006313CE">
        <w:rPr>
          <w:rFonts w:ascii="Calibri" w:hAnsi="Calibri" w:cs="Calibri"/>
          <w:b/>
          <w:sz w:val="24"/>
          <w:szCs w:val="24"/>
          <w:lang w:val="ro-RO"/>
        </w:rPr>
        <w:t>Sibiu</w:t>
      </w:r>
    </w:p>
    <w:p w:rsidR="00486EEC" w:rsidRPr="006313CE" w:rsidRDefault="00CE2843" w:rsidP="00B9564D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  <w:lang w:val="ro-RO"/>
        </w:rPr>
      </w:pPr>
      <w:r w:rsidRPr="006313CE">
        <w:rPr>
          <w:rFonts w:ascii="Calibri" w:hAnsi="Calibri" w:cs="Calibri"/>
          <w:b/>
          <w:sz w:val="24"/>
          <w:szCs w:val="24"/>
          <w:lang w:val="ro-RO"/>
        </w:rPr>
        <w:t>1</w:t>
      </w:r>
      <w:r w:rsidR="00A1365A">
        <w:rPr>
          <w:rFonts w:ascii="Calibri" w:hAnsi="Calibri" w:cs="Calibri"/>
          <w:b/>
          <w:sz w:val="24"/>
          <w:szCs w:val="24"/>
          <w:lang w:val="ro-RO"/>
        </w:rPr>
        <w:t>5</w:t>
      </w:r>
      <w:r w:rsidR="00B40081" w:rsidRPr="006313CE">
        <w:rPr>
          <w:rFonts w:ascii="Calibri" w:hAnsi="Calibri" w:cs="Calibri"/>
          <w:b/>
          <w:sz w:val="24"/>
          <w:szCs w:val="24"/>
          <w:lang w:val="ro-RO"/>
        </w:rPr>
        <w:t xml:space="preserve"> </w:t>
      </w:r>
      <w:r w:rsidRPr="006313CE">
        <w:rPr>
          <w:rFonts w:ascii="Calibri" w:hAnsi="Calibri" w:cs="Calibri"/>
          <w:b/>
          <w:sz w:val="24"/>
          <w:szCs w:val="24"/>
          <w:lang w:val="ro-RO"/>
        </w:rPr>
        <w:t xml:space="preserve">decembrie </w:t>
      </w:r>
      <w:r w:rsidR="004F2469" w:rsidRPr="006313CE">
        <w:rPr>
          <w:rFonts w:ascii="Calibri" w:hAnsi="Calibri" w:cs="Calibri"/>
          <w:b/>
          <w:sz w:val="24"/>
          <w:szCs w:val="24"/>
          <w:lang w:val="ro-RO"/>
        </w:rPr>
        <w:t>20</w:t>
      </w:r>
      <w:r w:rsidR="00B40081" w:rsidRPr="006313CE">
        <w:rPr>
          <w:rFonts w:ascii="Calibri" w:hAnsi="Calibri" w:cs="Calibri"/>
          <w:b/>
          <w:sz w:val="24"/>
          <w:szCs w:val="24"/>
          <w:lang w:val="ro-RO"/>
        </w:rPr>
        <w:t>21</w:t>
      </w:r>
    </w:p>
    <w:p w:rsidR="009E14EB" w:rsidRPr="006313CE" w:rsidRDefault="00825943" w:rsidP="00B9564D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  <w:lang w:val="ro-RO"/>
        </w:rPr>
      </w:pPr>
      <w:r w:rsidRPr="006313CE">
        <w:rPr>
          <w:rFonts w:ascii="Calibri" w:hAnsi="Calibri" w:cs="Calibri"/>
          <w:b/>
          <w:sz w:val="24"/>
          <w:szCs w:val="24"/>
          <w:lang w:val="ro-RO"/>
        </w:rPr>
        <w:t xml:space="preserve">Comunicat </w:t>
      </w:r>
      <w:r w:rsidR="009E14EB" w:rsidRPr="006313CE">
        <w:rPr>
          <w:rFonts w:ascii="Calibri" w:hAnsi="Calibri" w:cs="Calibri"/>
          <w:b/>
          <w:sz w:val="24"/>
          <w:szCs w:val="24"/>
          <w:lang w:val="ro-RO"/>
        </w:rPr>
        <w:t>de presă</w:t>
      </w:r>
    </w:p>
    <w:p w:rsidR="0071183B" w:rsidRPr="006313CE" w:rsidRDefault="0071183B" w:rsidP="0071183B">
      <w:pPr>
        <w:tabs>
          <w:tab w:val="left" w:pos="6885"/>
        </w:tabs>
        <w:spacing w:after="0" w:line="240" w:lineRule="auto"/>
        <w:rPr>
          <w:rFonts w:ascii="Calibri" w:hAnsi="Calibri" w:cs="Calibri"/>
          <w:b/>
          <w:sz w:val="24"/>
          <w:szCs w:val="24"/>
          <w:lang w:val="ro-RO"/>
        </w:rPr>
      </w:pPr>
    </w:p>
    <w:p w:rsidR="000E3CBB" w:rsidRPr="006313CE" w:rsidRDefault="00DF048C" w:rsidP="0071183B">
      <w:pPr>
        <w:tabs>
          <w:tab w:val="left" w:pos="6885"/>
        </w:tabs>
        <w:spacing w:after="0" w:line="240" w:lineRule="auto"/>
        <w:rPr>
          <w:rFonts w:ascii="Calibri" w:hAnsi="Calibri" w:cs="Calibri"/>
          <w:b/>
          <w:sz w:val="24"/>
          <w:szCs w:val="24"/>
          <w:lang w:val="ro-RO"/>
        </w:rPr>
      </w:pPr>
      <w:r w:rsidRPr="006313CE">
        <w:rPr>
          <w:rFonts w:ascii="Calibri" w:hAnsi="Calibri" w:cs="Calibri"/>
          <w:b/>
          <w:sz w:val="24"/>
          <w:szCs w:val="24"/>
          <w:lang w:val="ro-RO"/>
        </w:rPr>
        <w:tab/>
      </w:r>
    </w:p>
    <w:p w:rsidR="009B2D2C" w:rsidRPr="001B1C98" w:rsidRDefault="009B2D2C" w:rsidP="00581514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hd w:val="clear" w:color="auto" w:fill="FFFFFF"/>
          <w:lang w:val="ro-RO"/>
        </w:rPr>
      </w:pPr>
      <w:r w:rsidRPr="006313CE">
        <w:rPr>
          <w:rFonts w:ascii="Calibri" w:hAnsi="Calibri" w:cs="Calibri"/>
          <w:b/>
          <w:shd w:val="clear" w:color="auto" w:fill="FFFFFF"/>
          <w:lang w:val="ro-RO"/>
        </w:rPr>
        <w:t>SCJU Sibiu</w:t>
      </w:r>
      <w:r w:rsidR="001B1C98">
        <w:rPr>
          <w:rFonts w:ascii="Calibri" w:hAnsi="Calibri" w:cs="Calibri"/>
          <w:b/>
          <w:shd w:val="clear" w:color="auto" w:fill="FFFFFF"/>
          <w:lang w:val="ro-RO"/>
        </w:rPr>
        <w:t xml:space="preserve"> crește capacitatea de internare și tratare a pacienților non-Covid</w:t>
      </w:r>
    </w:p>
    <w:p w:rsidR="00E6272C" w:rsidRDefault="00E6272C" w:rsidP="00B9564D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hd w:val="clear" w:color="auto" w:fill="FFFFFF"/>
          <w:lang w:val="ro-RO"/>
        </w:rPr>
      </w:pPr>
      <w:bookmarkStart w:id="0" w:name="_GoBack"/>
      <w:bookmarkEnd w:id="0"/>
    </w:p>
    <w:p w:rsidR="00581514" w:rsidRPr="006313CE" w:rsidRDefault="00581514" w:rsidP="00B9564D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hd w:val="clear" w:color="auto" w:fill="FFFFFF"/>
          <w:lang w:val="ro-RO"/>
        </w:rPr>
      </w:pPr>
    </w:p>
    <w:p w:rsidR="00810AC1" w:rsidRPr="006313CE" w:rsidRDefault="00E6272C" w:rsidP="00C00790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Calibri" w:hAnsi="Calibri" w:cs="Calibri"/>
          <w:shd w:val="clear" w:color="auto" w:fill="FFFFFF"/>
          <w:lang w:val="ro-RO"/>
        </w:rPr>
      </w:pPr>
      <w:r w:rsidRPr="006313CE">
        <w:rPr>
          <w:rFonts w:ascii="Calibri" w:hAnsi="Calibri" w:cs="Calibri"/>
          <w:shd w:val="clear" w:color="auto" w:fill="FFFFFF"/>
          <w:lang w:val="ro-RO"/>
        </w:rPr>
        <w:t xml:space="preserve">Numărul de paturi din </w:t>
      </w:r>
      <w:r w:rsidR="001B1C98">
        <w:rPr>
          <w:rFonts w:ascii="Calibri" w:hAnsi="Calibri" w:cs="Calibri"/>
          <w:shd w:val="clear" w:color="auto" w:fill="FFFFFF"/>
          <w:lang w:val="ro-RO"/>
        </w:rPr>
        <w:t>„</w:t>
      </w:r>
      <w:r w:rsidRPr="006313CE">
        <w:rPr>
          <w:rFonts w:ascii="Calibri" w:hAnsi="Calibri" w:cs="Calibri"/>
          <w:shd w:val="clear" w:color="auto" w:fill="FFFFFF"/>
          <w:lang w:val="ro-RO"/>
        </w:rPr>
        <w:t xml:space="preserve">zona </w:t>
      </w:r>
      <w:r w:rsidR="006712CC" w:rsidRPr="006313CE">
        <w:rPr>
          <w:rFonts w:ascii="Calibri" w:hAnsi="Calibri" w:cs="Calibri"/>
          <w:shd w:val="clear" w:color="auto" w:fill="FFFFFF"/>
          <w:lang w:val="ro-RO"/>
        </w:rPr>
        <w:t>verde</w:t>
      </w:r>
      <w:r w:rsidR="001B1C98">
        <w:rPr>
          <w:rFonts w:ascii="Calibri" w:hAnsi="Calibri" w:cs="Calibri"/>
          <w:shd w:val="clear" w:color="auto" w:fill="FFFFFF"/>
          <w:lang w:val="ro-RO"/>
        </w:rPr>
        <w:t>”</w:t>
      </w:r>
      <w:r w:rsidR="006712CC" w:rsidRPr="006313CE">
        <w:rPr>
          <w:rFonts w:ascii="Calibri" w:hAnsi="Calibri" w:cs="Calibri"/>
          <w:shd w:val="clear" w:color="auto" w:fill="FFFFFF"/>
          <w:lang w:val="ro-RO"/>
        </w:rPr>
        <w:t xml:space="preserve"> crește de la  </w:t>
      </w:r>
      <w:r w:rsidR="004739C8" w:rsidRPr="006313CE">
        <w:rPr>
          <w:rFonts w:ascii="Calibri" w:hAnsi="Calibri" w:cs="Calibri"/>
          <w:shd w:val="clear" w:color="auto" w:fill="FFFFFF"/>
          <w:lang w:val="ro-RO"/>
        </w:rPr>
        <w:t>641 la 79</w:t>
      </w:r>
      <w:r w:rsidR="00D13A11">
        <w:rPr>
          <w:rFonts w:ascii="Calibri" w:hAnsi="Calibri" w:cs="Calibri"/>
          <w:shd w:val="clear" w:color="auto" w:fill="FFFFFF"/>
          <w:lang w:val="ro-RO"/>
        </w:rPr>
        <w:t>1</w:t>
      </w:r>
    </w:p>
    <w:p w:rsidR="00E6272C" w:rsidRPr="006313CE" w:rsidRDefault="00E6272C" w:rsidP="00C00790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Calibri" w:hAnsi="Calibri" w:cs="Calibri"/>
          <w:shd w:val="clear" w:color="auto" w:fill="FFFFFF"/>
          <w:lang w:val="ro-RO"/>
        </w:rPr>
      </w:pPr>
      <w:r w:rsidRPr="006313CE">
        <w:rPr>
          <w:rFonts w:ascii="Calibri" w:hAnsi="Calibri" w:cs="Calibri"/>
          <w:shd w:val="clear" w:color="auto" w:fill="FFFFFF"/>
          <w:lang w:val="ro-RO"/>
        </w:rPr>
        <w:t xml:space="preserve">Clădirea medicală reintră în integralitate în </w:t>
      </w:r>
      <w:r w:rsidR="001B1C98">
        <w:rPr>
          <w:rFonts w:ascii="Calibri" w:hAnsi="Calibri" w:cs="Calibri"/>
          <w:shd w:val="clear" w:color="auto" w:fill="FFFFFF"/>
          <w:lang w:val="ro-RO"/>
        </w:rPr>
        <w:t>„</w:t>
      </w:r>
      <w:r w:rsidR="003E07E8" w:rsidRPr="006313CE">
        <w:rPr>
          <w:rFonts w:ascii="Calibri" w:hAnsi="Calibri" w:cs="Calibri"/>
          <w:shd w:val="clear" w:color="auto" w:fill="FFFFFF"/>
          <w:lang w:val="ro-RO"/>
        </w:rPr>
        <w:t>zona verde</w:t>
      </w:r>
      <w:r w:rsidR="001B1C98">
        <w:rPr>
          <w:rFonts w:ascii="Calibri" w:hAnsi="Calibri" w:cs="Calibri"/>
          <w:shd w:val="clear" w:color="auto" w:fill="FFFFFF"/>
          <w:lang w:val="ro-RO"/>
        </w:rPr>
        <w:t>”</w:t>
      </w:r>
      <w:r w:rsidR="003E07E8" w:rsidRPr="006313CE">
        <w:rPr>
          <w:rFonts w:ascii="Calibri" w:hAnsi="Calibri" w:cs="Calibri"/>
          <w:shd w:val="clear" w:color="auto" w:fill="FFFFFF"/>
          <w:lang w:val="ro-RO"/>
        </w:rPr>
        <w:t xml:space="preserve">; </w:t>
      </w:r>
    </w:p>
    <w:p w:rsidR="003E07E8" w:rsidRPr="006313CE" w:rsidRDefault="003E07E8" w:rsidP="00B9564D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Calibri" w:hAnsi="Calibri" w:cs="Calibri"/>
          <w:shd w:val="clear" w:color="auto" w:fill="FFFFFF"/>
          <w:lang w:val="ro-RO"/>
        </w:rPr>
      </w:pPr>
      <w:r w:rsidRPr="006313CE">
        <w:rPr>
          <w:rFonts w:ascii="Calibri" w:hAnsi="Calibri" w:cs="Calibri"/>
          <w:shd w:val="clear" w:color="auto" w:fill="FFFFFF"/>
          <w:lang w:val="ro-RO"/>
        </w:rPr>
        <w:t xml:space="preserve">Compartimentele </w:t>
      </w:r>
      <w:r w:rsidR="00B9564D" w:rsidRPr="006313CE">
        <w:rPr>
          <w:rFonts w:ascii="Calibri" w:hAnsi="Calibri" w:cs="Calibri"/>
          <w:shd w:val="clear" w:color="auto" w:fill="FFFFFF"/>
          <w:lang w:val="ro-RO"/>
        </w:rPr>
        <w:t xml:space="preserve">Diabet-Nutriție, </w:t>
      </w:r>
      <w:r w:rsidR="00F74680" w:rsidRPr="006313CE">
        <w:rPr>
          <w:rFonts w:ascii="Calibri" w:hAnsi="Calibri" w:cs="Calibri"/>
          <w:shd w:val="clear" w:color="auto" w:fill="FFFFFF"/>
          <w:lang w:val="ro-RO"/>
        </w:rPr>
        <w:t>Oftalmologie</w:t>
      </w:r>
      <w:r w:rsidR="00B9564D" w:rsidRPr="006313CE">
        <w:rPr>
          <w:rFonts w:ascii="Calibri" w:hAnsi="Calibri" w:cs="Calibri"/>
          <w:shd w:val="clear" w:color="auto" w:fill="FFFFFF"/>
          <w:lang w:val="ro-RO"/>
        </w:rPr>
        <w:t xml:space="preserve"> și Endocrinologie </w:t>
      </w:r>
      <w:r w:rsidR="00CB2008" w:rsidRPr="006313CE">
        <w:rPr>
          <w:rFonts w:ascii="Calibri" w:hAnsi="Calibri" w:cs="Calibri"/>
          <w:shd w:val="clear" w:color="auto" w:fill="FFFFFF"/>
          <w:lang w:val="ro-RO"/>
        </w:rPr>
        <w:t xml:space="preserve">reiau </w:t>
      </w:r>
      <w:r w:rsidR="00F74680" w:rsidRPr="006313CE">
        <w:rPr>
          <w:rFonts w:ascii="Calibri" w:hAnsi="Calibri" w:cs="Calibri"/>
          <w:shd w:val="clear" w:color="auto" w:fill="FFFFFF"/>
          <w:lang w:val="ro-RO"/>
        </w:rPr>
        <w:t>internările;</w:t>
      </w:r>
    </w:p>
    <w:p w:rsidR="003E07E8" w:rsidRPr="006313CE" w:rsidRDefault="003E07E8" w:rsidP="00B9564D">
      <w:pPr>
        <w:pStyle w:val="NormalWeb"/>
        <w:numPr>
          <w:ilvl w:val="0"/>
          <w:numId w:val="13"/>
        </w:numPr>
        <w:spacing w:before="0" w:beforeAutospacing="0" w:after="0" w:afterAutospacing="0"/>
        <w:jc w:val="both"/>
        <w:rPr>
          <w:rFonts w:ascii="Calibri" w:hAnsi="Calibri" w:cs="Calibri"/>
          <w:shd w:val="clear" w:color="auto" w:fill="FFFFFF"/>
          <w:lang w:val="ro-RO"/>
        </w:rPr>
      </w:pPr>
      <w:r w:rsidRPr="006313CE">
        <w:rPr>
          <w:rFonts w:ascii="Calibri" w:hAnsi="Calibri" w:cs="Calibri"/>
          <w:shd w:val="clear" w:color="auto" w:fill="FFFFFF"/>
          <w:lang w:val="ro-RO"/>
        </w:rPr>
        <w:t xml:space="preserve">Spitalul va continua să interneze pacienți </w:t>
      </w:r>
      <w:r w:rsidR="0073024C" w:rsidRPr="006313CE">
        <w:rPr>
          <w:rFonts w:ascii="Calibri" w:hAnsi="Calibri" w:cs="Calibri"/>
          <w:shd w:val="clear" w:color="auto" w:fill="FFFFFF"/>
          <w:lang w:val="ro-RO"/>
        </w:rPr>
        <w:t xml:space="preserve">infectați cu </w:t>
      </w:r>
      <w:r w:rsidR="008B2C7F" w:rsidRPr="006313CE">
        <w:rPr>
          <w:rFonts w:ascii="Calibri" w:hAnsi="Calibri" w:cs="Calibri"/>
          <w:shd w:val="clear" w:color="auto" w:fill="FFFFFF"/>
          <w:lang w:val="ro-RO"/>
        </w:rPr>
        <w:t xml:space="preserve">SARS-CoV2. </w:t>
      </w:r>
    </w:p>
    <w:p w:rsidR="00810AC1" w:rsidRPr="006313CE" w:rsidRDefault="00810AC1" w:rsidP="00CB2008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hd w:val="clear" w:color="auto" w:fill="FFFFFF"/>
          <w:lang w:val="ro-RO"/>
        </w:rPr>
      </w:pPr>
    </w:p>
    <w:p w:rsidR="00810AC1" w:rsidRPr="006313CE" w:rsidRDefault="00810AC1" w:rsidP="00810AC1">
      <w:pPr>
        <w:pStyle w:val="NormalWeb"/>
        <w:spacing w:before="0" w:beforeAutospacing="0" w:after="0" w:afterAutospacing="0"/>
        <w:ind w:firstLine="709"/>
        <w:jc w:val="both"/>
        <w:rPr>
          <w:rFonts w:ascii="Calibri" w:hAnsi="Calibri" w:cs="Calibri"/>
          <w:shd w:val="clear" w:color="auto" w:fill="FFFFFF"/>
          <w:lang w:val="ro-RO"/>
        </w:rPr>
      </w:pPr>
      <w:r w:rsidRPr="006313CE">
        <w:rPr>
          <w:rFonts w:ascii="Calibri" w:hAnsi="Calibri" w:cs="Calibri"/>
          <w:shd w:val="clear" w:color="auto" w:fill="FFFFFF"/>
          <w:lang w:val="ro-RO"/>
        </w:rPr>
        <w:t xml:space="preserve">În contextul scăderii numărului cazurilor de infectare cu SARS-Cov2, care necesită internare și din dorința a organiza o activitate medicală care să răspundă eficient nevoilor pacienților, SCJU Sibiu a inițiat demersuri către Direcția de Sănătate Publică Sibiu pentru avizarea modificării structurii organizatorice temporare a Spitalului Clinic Județean de Urgență Sibiu.  </w:t>
      </w:r>
    </w:p>
    <w:p w:rsidR="00810AC1" w:rsidRPr="00A1365A" w:rsidRDefault="00810AC1" w:rsidP="00855194">
      <w:pPr>
        <w:pStyle w:val="NormalWeb"/>
        <w:spacing w:before="0" w:beforeAutospacing="0" w:after="0" w:afterAutospacing="0"/>
        <w:ind w:firstLine="709"/>
        <w:jc w:val="both"/>
        <w:rPr>
          <w:rFonts w:ascii="Calibri" w:hAnsi="Calibri" w:cs="Calibri"/>
          <w:shd w:val="clear" w:color="auto" w:fill="FFFFFF"/>
          <w:lang w:val="ro-RO"/>
        </w:rPr>
      </w:pPr>
      <w:r w:rsidRPr="00A1365A">
        <w:rPr>
          <w:rFonts w:ascii="Calibri" w:hAnsi="Calibri" w:cs="Calibri"/>
          <w:shd w:val="clear" w:color="auto" w:fill="FFFFFF"/>
          <w:lang w:val="ro-RO"/>
        </w:rPr>
        <w:t xml:space="preserve">DSP Sibiu a răspuns prompt solicitării spitalului și a avizat, în baza prevederilor art. 16 din OUG 70/2020 precum și ale Ordinului MS 434/2021, modificarea structurii organizatorice temporare a SCJU Sibiu. </w:t>
      </w:r>
    </w:p>
    <w:p w:rsidR="00810AC1" w:rsidRPr="006313CE" w:rsidRDefault="00810AC1" w:rsidP="00810AC1">
      <w:pPr>
        <w:pStyle w:val="NormalWeb"/>
        <w:spacing w:before="0" w:beforeAutospacing="0" w:after="0" w:afterAutospacing="0"/>
        <w:ind w:firstLine="709"/>
        <w:jc w:val="both"/>
        <w:rPr>
          <w:rFonts w:ascii="Calibri" w:hAnsi="Calibri" w:cs="Calibri"/>
          <w:shd w:val="clear" w:color="auto" w:fill="FFFFFF"/>
          <w:lang w:val="ro-RO"/>
        </w:rPr>
      </w:pPr>
      <w:r w:rsidRPr="006313CE">
        <w:rPr>
          <w:rFonts w:ascii="Calibri" w:hAnsi="Calibri" w:cs="Calibri"/>
          <w:shd w:val="clear" w:color="auto" w:fill="FFFFFF"/>
          <w:lang w:val="ro-RO"/>
        </w:rPr>
        <w:tab/>
        <w:t>Precizăm că modificarea structurii organizatorice are la bază necesitatea reorganizării activităților la nivelul Spitalului Clinic Județean de Urgență Sibiu conform evoluției actuale a pandemiei produse de virusul COVID-19, având în vedere descreșterea accentuată și susținută a internărilor pentru cazuri pozitive COVID</w:t>
      </w:r>
      <w:r w:rsidR="005A5EF3">
        <w:rPr>
          <w:rFonts w:ascii="Calibri" w:hAnsi="Calibri" w:cs="Calibri"/>
          <w:shd w:val="clear" w:color="auto" w:fill="FFFFFF"/>
          <w:lang w:val="ro-RO"/>
        </w:rPr>
        <w:t xml:space="preserve">, </w:t>
      </w:r>
      <w:r w:rsidRPr="006313CE">
        <w:rPr>
          <w:rFonts w:ascii="Calibri" w:hAnsi="Calibri" w:cs="Calibri"/>
          <w:shd w:val="clear" w:color="auto" w:fill="FFFFFF"/>
          <w:lang w:val="ro-RO"/>
        </w:rPr>
        <w:t xml:space="preserve">rata ocupare paturi secții COVID din ultima săptămână </w:t>
      </w:r>
      <w:r w:rsidR="005A5EF3">
        <w:rPr>
          <w:rFonts w:ascii="Calibri" w:hAnsi="Calibri" w:cs="Calibri"/>
          <w:shd w:val="clear" w:color="auto" w:fill="FFFFFF"/>
          <w:lang w:val="ro-RO"/>
        </w:rPr>
        <w:t xml:space="preserve">fiind </w:t>
      </w:r>
      <w:r w:rsidRPr="006313CE">
        <w:rPr>
          <w:rFonts w:ascii="Calibri" w:hAnsi="Calibri" w:cs="Calibri"/>
          <w:shd w:val="clear" w:color="auto" w:fill="FFFFFF"/>
          <w:lang w:val="ro-RO"/>
        </w:rPr>
        <w:t>de 21,21%, dar și necesitatea de trata cât mai mulți pacienții cu patologie non COVID.</w:t>
      </w:r>
    </w:p>
    <w:p w:rsidR="005A5EF3" w:rsidRDefault="00810AC1" w:rsidP="00855194">
      <w:pPr>
        <w:pStyle w:val="NormalWeb"/>
        <w:spacing w:before="0" w:beforeAutospacing="0" w:after="0" w:afterAutospacing="0"/>
        <w:ind w:firstLine="709"/>
        <w:jc w:val="both"/>
        <w:rPr>
          <w:rFonts w:ascii="Calibri" w:hAnsi="Calibri" w:cs="Calibri"/>
          <w:shd w:val="clear" w:color="auto" w:fill="FFFFFF"/>
          <w:lang w:val="ro-RO"/>
        </w:rPr>
      </w:pPr>
      <w:r w:rsidRPr="006313CE">
        <w:rPr>
          <w:rFonts w:ascii="Calibri" w:hAnsi="Calibri" w:cs="Calibri"/>
          <w:shd w:val="clear" w:color="auto" w:fill="FFFFFF"/>
          <w:lang w:val="ro-RO"/>
        </w:rPr>
        <w:t xml:space="preserve">Modificarea de structură presupune </w:t>
      </w:r>
      <w:r w:rsidRPr="006313CE">
        <w:rPr>
          <w:rFonts w:ascii="Calibri" w:hAnsi="Calibri" w:cs="Calibri"/>
          <w:b/>
          <w:shd w:val="clear" w:color="auto" w:fill="FFFFFF"/>
          <w:lang w:val="ro-RO"/>
        </w:rPr>
        <w:t>creșterea numărului de paturi non Covid de la 641 la 79</w:t>
      </w:r>
      <w:r w:rsidR="006313CE" w:rsidRPr="006313CE">
        <w:rPr>
          <w:rFonts w:ascii="Calibri" w:hAnsi="Calibri" w:cs="Calibri"/>
          <w:b/>
          <w:shd w:val="clear" w:color="auto" w:fill="FFFFFF"/>
          <w:lang w:val="ro-RO"/>
        </w:rPr>
        <w:t>1</w:t>
      </w:r>
      <w:r w:rsidRPr="006313CE">
        <w:rPr>
          <w:rFonts w:ascii="Calibri" w:hAnsi="Calibri" w:cs="Calibri"/>
          <w:shd w:val="clear" w:color="auto" w:fill="FFFFFF"/>
          <w:lang w:val="ro-RO"/>
        </w:rPr>
        <w:t xml:space="preserve"> și </w:t>
      </w:r>
      <w:r w:rsidRPr="006313CE">
        <w:rPr>
          <w:rFonts w:ascii="Calibri" w:hAnsi="Calibri" w:cs="Calibri"/>
          <w:b/>
          <w:shd w:val="clear" w:color="auto" w:fill="FFFFFF"/>
          <w:lang w:val="ro-RO"/>
        </w:rPr>
        <w:t>scăderea numărului</w:t>
      </w:r>
      <w:r w:rsidR="00855194" w:rsidRPr="006313CE">
        <w:rPr>
          <w:rFonts w:ascii="Calibri" w:hAnsi="Calibri" w:cs="Calibri"/>
          <w:b/>
          <w:shd w:val="clear" w:color="auto" w:fill="FFFFFF"/>
          <w:lang w:val="ro-RO"/>
        </w:rPr>
        <w:t xml:space="preserve"> total</w:t>
      </w:r>
      <w:r w:rsidRPr="006313CE">
        <w:rPr>
          <w:rFonts w:ascii="Calibri" w:hAnsi="Calibri" w:cs="Calibri"/>
          <w:b/>
          <w:shd w:val="clear" w:color="auto" w:fill="FFFFFF"/>
          <w:lang w:val="ro-RO"/>
        </w:rPr>
        <w:t xml:space="preserve"> de paturi Covid de la 199 la 88</w:t>
      </w:r>
      <w:r w:rsidRPr="006313CE">
        <w:rPr>
          <w:rFonts w:ascii="Calibri" w:hAnsi="Calibri" w:cs="Calibri"/>
          <w:shd w:val="clear" w:color="auto" w:fill="FFFFFF"/>
          <w:lang w:val="ro-RO"/>
        </w:rPr>
        <w:t>.  Cele 88 de paturi reprezintă un procent de 44,22% din  numărul maxim de paturi la nivelul SCJUS care fuseseră avizate pentru Covid.</w:t>
      </w:r>
      <w:r w:rsidR="00855194" w:rsidRPr="006313CE">
        <w:rPr>
          <w:rFonts w:ascii="Calibri" w:hAnsi="Calibri" w:cs="Calibri"/>
          <w:shd w:val="clear" w:color="auto" w:fill="FFFFFF"/>
          <w:lang w:val="ro-RO"/>
        </w:rPr>
        <w:t xml:space="preserve"> </w:t>
      </w:r>
    </w:p>
    <w:p w:rsidR="0053720B" w:rsidRDefault="009B2D2C" w:rsidP="00151057">
      <w:pPr>
        <w:pStyle w:val="NormalWeb"/>
        <w:spacing w:before="0" w:beforeAutospacing="0" w:after="0" w:afterAutospacing="0"/>
        <w:ind w:firstLine="709"/>
        <w:jc w:val="both"/>
        <w:rPr>
          <w:rFonts w:ascii="Calibri" w:hAnsi="Calibri" w:cs="Calibri"/>
          <w:shd w:val="clear" w:color="auto" w:fill="FFFFFF"/>
          <w:lang w:val="ro-RO"/>
        </w:rPr>
      </w:pPr>
      <w:r w:rsidRPr="006313CE">
        <w:rPr>
          <w:rFonts w:ascii="Calibri" w:hAnsi="Calibri" w:cs="Calibri"/>
          <w:shd w:val="clear" w:color="auto" w:fill="FFFFFF"/>
          <w:lang w:val="ro-RO"/>
        </w:rPr>
        <w:t xml:space="preserve">Ca urmare a </w:t>
      </w:r>
      <w:r w:rsidR="000D6E2A" w:rsidRPr="006313CE">
        <w:rPr>
          <w:rFonts w:ascii="Calibri" w:hAnsi="Calibri" w:cs="Calibri"/>
          <w:shd w:val="clear" w:color="auto" w:fill="FFFFFF"/>
          <w:lang w:val="ro-RO"/>
        </w:rPr>
        <w:t xml:space="preserve">primirii </w:t>
      </w:r>
      <w:r w:rsidR="00855194" w:rsidRPr="006313CE">
        <w:rPr>
          <w:rFonts w:ascii="Calibri" w:hAnsi="Calibri" w:cs="Calibri"/>
          <w:shd w:val="clear" w:color="auto" w:fill="FFFFFF"/>
          <w:lang w:val="ro-RO"/>
        </w:rPr>
        <w:t xml:space="preserve">avizului, </w:t>
      </w:r>
      <w:r w:rsidRPr="006313CE">
        <w:rPr>
          <w:rFonts w:ascii="Calibri" w:hAnsi="Calibri" w:cs="Calibri"/>
          <w:shd w:val="clear" w:color="auto" w:fill="FFFFFF"/>
          <w:lang w:val="ro-RO"/>
        </w:rPr>
        <w:t xml:space="preserve">la nivelul </w:t>
      </w:r>
      <w:r w:rsidR="00855194" w:rsidRPr="006313CE">
        <w:rPr>
          <w:rFonts w:ascii="Calibri" w:hAnsi="Calibri" w:cs="Calibri"/>
          <w:shd w:val="clear" w:color="auto" w:fill="FFFFFF"/>
          <w:lang w:val="ro-RO"/>
        </w:rPr>
        <w:t xml:space="preserve">spitalului </w:t>
      </w:r>
      <w:r w:rsidR="0053720B">
        <w:rPr>
          <w:rFonts w:ascii="Calibri" w:hAnsi="Calibri" w:cs="Calibri"/>
          <w:shd w:val="clear" w:color="auto" w:fill="FFFFFF"/>
          <w:lang w:val="ro-RO"/>
        </w:rPr>
        <w:t xml:space="preserve">a avut loc </w:t>
      </w:r>
      <w:r w:rsidRPr="006313CE">
        <w:rPr>
          <w:rFonts w:ascii="Calibri" w:hAnsi="Calibri" w:cs="Calibri"/>
          <w:shd w:val="clear" w:color="auto" w:fill="FFFFFF"/>
          <w:lang w:val="ro-RO"/>
        </w:rPr>
        <w:t>reorganizarea zonelor „verzi” și „roșii” și adaptarea circuitelor medicale, în sensul creșterii capacității de internare și tratare a pacienților non-covid</w:t>
      </w:r>
      <w:r w:rsidR="0053720B">
        <w:rPr>
          <w:rFonts w:ascii="Calibri" w:hAnsi="Calibri" w:cs="Calibri"/>
          <w:shd w:val="clear" w:color="auto" w:fill="FFFFFF"/>
          <w:lang w:val="ro-RO"/>
        </w:rPr>
        <w:t>, nou</w:t>
      </w:r>
      <w:r w:rsidR="00151057">
        <w:rPr>
          <w:rFonts w:ascii="Calibri" w:hAnsi="Calibri" w:cs="Calibri"/>
          <w:shd w:val="clear" w:color="auto" w:fill="FFFFFF"/>
          <w:lang w:val="ro-RO"/>
        </w:rPr>
        <w:t>a</w:t>
      </w:r>
      <w:r w:rsidR="0053720B">
        <w:rPr>
          <w:rFonts w:ascii="Calibri" w:hAnsi="Calibri" w:cs="Calibri"/>
          <w:shd w:val="clear" w:color="auto" w:fill="FFFFFF"/>
          <w:lang w:val="ro-RO"/>
        </w:rPr>
        <w:t xml:space="preserve"> structură fiind funcțională de azi. </w:t>
      </w:r>
    </w:p>
    <w:p w:rsidR="00151057" w:rsidRPr="00151057" w:rsidRDefault="00151057" w:rsidP="00151057">
      <w:pPr>
        <w:pStyle w:val="NormalWeb"/>
        <w:spacing w:before="0" w:beforeAutospacing="0" w:after="0" w:afterAutospacing="0"/>
        <w:ind w:firstLine="709"/>
        <w:jc w:val="both"/>
        <w:rPr>
          <w:rFonts w:ascii="Calibri" w:hAnsi="Calibri" w:cs="Calibri"/>
          <w:shd w:val="clear" w:color="auto" w:fill="FFFFFF"/>
          <w:lang w:val="ro-RO"/>
        </w:rPr>
      </w:pPr>
    </w:p>
    <w:p w:rsidR="006313CE" w:rsidRPr="005A5EF3" w:rsidRDefault="006313CE" w:rsidP="00855194">
      <w:pPr>
        <w:pStyle w:val="NormalWeb"/>
        <w:spacing w:before="0" w:beforeAutospacing="0" w:after="0" w:afterAutospacing="0"/>
        <w:ind w:firstLine="709"/>
        <w:jc w:val="both"/>
        <w:rPr>
          <w:rFonts w:ascii="Calibri" w:hAnsi="Calibri" w:cs="Calibri"/>
          <w:b/>
          <w:shd w:val="clear" w:color="auto" w:fill="FFFFFF"/>
          <w:lang w:val="ro-RO"/>
        </w:rPr>
      </w:pPr>
      <w:r w:rsidRPr="005A5EF3">
        <w:rPr>
          <w:rFonts w:ascii="Calibri" w:hAnsi="Calibri" w:cs="Calibri"/>
          <w:b/>
          <w:shd w:val="clear" w:color="auto" w:fill="FFFFFF"/>
          <w:lang w:val="ro-RO"/>
        </w:rPr>
        <w:t xml:space="preserve">Per total (zona verde și zona  roșie) numărul de paturi în regim des spitalizare continuii este de 879. </w:t>
      </w:r>
    </w:p>
    <w:p w:rsidR="00B44158" w:rsidRPr="006313CE" w:rsidRDefault="00B44158" w:rsidP="00B9564D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hd w:val="clear" w:color="auto" w:fill="FFFFFF"/>
          <w:lang w:val="ro-RO"/>
        </w:rPr>
      </w:pPr>
    </w:p>
    <w:p w:rsidR="00EB358C" w:rsidRPr="005A5EF3" w:rsidRDefault="00EB358C" w:rsidP="00EB358C">
      <w:pPr>
        <w:pStyle w:val="NormalWeb"/>
        <w:spacing w:before="0" w:beforeAutospacing="0" w:after="0" w:afterAutospacing="0"/>
        <w:ind w:firstLine="709"/>
        <w:jc w:val="both"/>
        <w:rPr>
          <w:rFonts w:ascii="Calibri" w:hAnsi="Calibri" w:cs="Calibri"/>
          <w:b/>
          <w:shd w:val="clear" w:color="auto" w:fill="FFFFFF"/>
          <w:lang w:val="ro-RO"/>
        </w:rPr>
      </w:pPr>
      <w:r w:rsidRPr="005A5EF3">
        <w:rPr>
          <w:rFonts w:ascii="Calibri" w:hAnsi="Calibri" w:cs="Calibri"/>
          <w:b/>
          <w:shd w:val="clear" w:color="auto" w:fill="FFFFFF"/>
          <w:lang w:val="ro-RO"/>
        </w:rPr>
        <w:t xml:space="preserve">În ceea ce privește zonele non-covid, cea mai importantă modificare este reintroducerea în zona verde a clădirii medicale în integralitate, cu secțiile: </w:t>
      </w:r>
    </w:p>
    <w:p w:rsidR="00EB358C" w:rsidRPr="006313CE" w:rsidRDefault="00EB358C" w:rsidP="00EB358C">
      <w:pPr>
        <w:pStyle w:val="NormalWeb"/>
        <w:spacing w:before="0" w:beforeAutospacing="0" w:after="0" w:afterAutospacing="0"/>
        <w:ind w:firstLine="709"/>
        <w:jc w:val="both"/>
        <w:rPr>
          <w:rFonts w:ascii="Calibri" w:hAnsi="Calibri" w:cs="Calibri"/>
          <w:shd w:val="clear" w:color="auto" w:fill="FFFFFF"/>
          <w:lang w:val="ro-RO"/>
        </w:rPr>
      </w:pPr>
    </w:p>
    <w:p w:rsidR="00EB358C" w:rsidRPr="006313CE" w:rsidRDefault="00EB358C" w:rsidP="00EB358C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  <w:rPr>
          <w:rFonts w:ascii="Calibri" w:hAnsi="Calibri" w:cs="Calibri"/>
          <w:shd w:val="clear" w:color="auto" w:fill="FFFFFF"/>
          <w:lang w:val="ro-RO"/>
        </w:rPr>
      </w:pPr>
      <w:r w:rsidRPr="006313CE">
        <w:rPr>
          <w:rFonts w:ascii="Calibri" w:hAnsi="Calibri" w:cs="Calibri"/>
          <w:b/>
          <w:shd w:val="clear" w:color="auto" w:fill="FFFFFF"/>
          <w:lang w:val="ro-RO"/>
        </w:rPr>
        <w:t>Medicală I</w:t>
      </w:r>
      <w:r w:rsidRPr="006313CE">
        <w:rPr>
          <w:rFonts w:ascii="Calibri" w:hAnsi="Calibri" w:cs="Calibri"/>
          <w:shd w:val="clear" w:color="auto" w:fill="FFFFFF"/>
          <w:lang w:val="ro-RO"/>
        </w:rPr>
        <w:t xml:space="preserve"> (</w:t>
      </w:r>
      <w:r w:rsidRPr="006313CE">
        <w:rPr>
          <w:rFonts w:ascii="Calibri" w:hAnsi="Calibri" w:cs="Calibri"/>
          <w:i/>
          <w:shd w:val="clear" w:color="auto" w:fill="FFFFFF"/>
          <w:lang w:val="ro-RO"/>
        </w:rPr>
        <w:t>cu compartimentele Reumatologie, Nefrologie, Dializă Peritoneală și Reumatologie</w:t>
      </w:r>
      <w:r w:rsidRPr="006313CE">
        <w:rPr>
          <w:rFonts w:ascii="Calibri" w:hAnsi="Calibri" w:cs="Calibri"/>
          <w:shd w:val="clear" w:color="auto" w:fill="FFFFFF"/>
          <w:lang w:val="ro-RO"/>
        </w:rPr>
        <w:t>) – total 57 de paturi;</w:t>
      </w:r>
    </w:p>
    <w:p w:rsidR="00EB358C" w:rsidRPr="006313CE" w:rsidRDefault="00EB358C" w:rsidP="00EB358C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  <w:rPr>
          <w:rFonts w:ascii="Calibri" w:hAnsi="Calibri" w:cs="Calibri"/>
          <w:shd w:val="clear" w:color="auto" w:fill="FFFFFF"/>
          <w:lang w:val="ro-RO"/>
        </w:rPr>
      </w:pPr>
      <w:r w:rsidRPr="006313CE">
        <w:rPr>
          <w:rFonts w:ascii="Calibri" w:hAnsi="Calibri" w:cs="Calibri"/>
          <w:b/>
          <w:shd w:val="clear" w:color="auto" w:fill="FFFFFF"/>
          <w:lang w:val="ro-RO"/>
        </w:rPr>
        <w:t>Medicala II</w:t>
      </w:r>
      <w:r w:rsidRPr="006313CE">
        <w:rPr>
          <w:rFonts w:ascii="Calibri" w:hAnsi="Calibri" w:cs="Calibri"/>
          <w:shd w:val="clear" w:color="auto" w:fill="FFFFFF"/>
          <w:lang w:val="ro-RO"/>
        </w:rPr>
        <w:t xml:space="preserve"> -  total 32 de paturi; </w:t>
      </w:r>
    </w:p>
    <w:p w:rsidR="00EB358C" w:rsidRPr="006313CE" w:rsidRDefault="00EB358C" w:rsidP="00EB358C">
      <w:pPr>
        <w:pStyle w:val="NormalWeb"/>
        <w:numPr>
          <w:ilvl w:val="0"/>
          <w:numId w:val="21"/>
        </w:numPr>
        <w:spacing w:before="0" w:beforeAutospacing="0" w:after="0" w:afterAutospacing="0"/>
        <w:jc w:val="both"/>
        <w:rPr>
          <w:rFonts w:ascii="Calibri" w:hAnsi="Calibri" w:cs="Calibri"/>
          <w:shd w:val="clear" w:color="auto" w:fill="FFFFFF"/>
          <w:lang w:val="ro-RO"/>
        </w:rPr>
      </w:pPr>
      <w:r w:rsidRPr="006313CE">
        <w:rPr>
          <w:rFonts w:ascii="Calibri" w:hAnsi="Calibri" w:cs="Calibri"/>
          <w:b/>
          <w:shd w:val="clear" w:color="auto" w:fill="FFFFFF"/>
          <w:lang w:val="ro-RO"/>
        </w:rPr>
        <w:t xml:space="preserve">Gastroenterologie -  </w:t>
      </w:r>
      <w:r w:rsidRPr="00A1365A">
        <w:rPr>
          <w:rFonts w:ascii="Calibri" w:hAnsi="Calibri" w:cs="Calibri"/>
          <w:shd w:val="clear" w:color="auto" w:fill="FFFFFF"/>
          <w:lang w:val="ro-RO"/>
        </w:rPr>
        <w:t>total 34 paturi</w:t>
      </w:r>
      <w:r w:rsidR="009B37CA">
        <w:rPr>
          <w:rFonts w:ascii="Calibri" w:hAnsi="Calibri" w:cs="Calibri"/>
          <w:b/>
          <w:shd w:val="clear" w:color="auto" w:fill="FFFFFF"/>
          <w:lang w:val="ro-RO"/>
        </w:rPr>
        <w:t xml:space="preserve">. </w:t>
      </w:r>
    </w:p>
    <w:p w:rsidR="00EB358C" w:rsidRPr="006313CE" w:rsidRDefault="00EB358C" w:rsidP="00EB358C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hd w:val="clear" w:color="auto" w:fill="FFFFFF"/>
          <w:lang w:val="ro-RO"/>
        </w:rPr>
      </w:pPr>
    </w:p>
    <w:p w:rsidR="00EB358C" w:rsidRDefault="00EB358C" w:rsidP="005A5EF3">
      <w:pPr>
        <w:pStyle w:val="NormalWeb"/>
        <w:spacing w:before="0" w:beforeAutospacing="0" w:after="0" w:afterAutospacing="0"/>
        <w:ind w:firstLine="709"/>
        <w:jc w:val="both"/>
        <w:rPr>
          <w:rFonts w:ascii="Calibri" w:hAnsi="Calibri" w:cs="Calibri"/>
          <w:shd w:val="clear" w:color="auto" w:fill="FFFFFF"/>
          <w:lang w:val="ro-RO"/>
        </w:rPr>
      </w:pPr>
      <w:r w:rsidRPr="006313CE">
        <w:rPr>
          <w:rFonts w:ascii="Calibri" w:hAnsi="Calibri" w:cs="Calibri"/>
          <w:shd w:val="clear" w:color="auto" w:fill="FFFFFF"/>
          <w:lang w:val="ro-RO"/>
        </w:rPr>
        <w:t xml:space="preserve">Totodată în zona verde vor funcționa din nou Compartimentele Diabet-nutriție, Compartimentul Endocrinologie </w:t>
      </w:r>
      <w:r w:rsidR="00A1365A">
        <w:rPr>
          <w:rFonts w:ascii="Calibri" w:hAnsi="Calibri" w:cs="Calibri"/>
          <w:shd w:val="clear" w:color="auto" w:fill="FFFFFF"/>
          <w:lang w:val="ro-RO"/>
        </w:rPr>
        <w:t>și</w:t>
      </w:r>
      <w:r w:rsidRPr="006313CE">
        <w:rPr>
          <w:rFonts w:ascii="Calibri" w:hAnsi="Calibri" w:cs="Calibri"/>
          <w:shd w:val="clear" w:color="auto" w:fill="FFFFFF"/>
          <w:lang w:val="ro-RO"/>
        </w:rPr>
        <w:t xml:space="preserve"> Compartimentul Clinic Oftalmologie care până acum au acordat servicii în regim ambulatoriu. </w:t>
      </w:r>
    </w:p>
    <w:p w:rsidR="00A1365A" w:rsidRPr="006313CE" w:rsidRDefault="00A1365A" w:rsidP="005A5EF3">
      <w:pPr>
        <w:pStyle w:val="NormalWeb"/>
        <w:spacing w:before="0" w:beforeAutospacing="0" w:after="0" w:afterAutospacing="0"/>
        <w:ind w:firstLine="709"/>
        <w:jc w:val="both"/>
        <w:rPr>
          <w:rFonts w:ascii="Calibri" w:hAnsi="Calibri" w:cs="Calibri"/>
          <w:shd w:val="clear" w:color="auto" w:fill="FFFFFF"/>
          <w:lang w:val="ro-RO"/>
        </w:rPr>
      </w:pPr>
      <w:r>
        <w:rPr>
          <w:rFonts w:ascii="Calibri" w:hAnsi="Calibri" w:cs="Calibri"/>
          <w:shd w:val="clear" w:color="auto" w:fill="FFFFFF"/>
          <w:lang w:val="ro-RO"/>
        </w:rPr>
        <w:t>Secția Chirurgie Plastică și microchirurgie reconstructivă</w:t>
      </w:r>
      <w:r w:rsidR="009B37CA">
        <w:rPr>
          <w:rFonts w:ascii="Calibri" w:hAnsi="Calibri" w:cs="Calibri"/>
          <w:shd w:val="clear" w:color="auto" w:fill="FFFFFF"/>
          <w:lang w:val="ro-RO"/>
        </w:rPr>
        <w:t xml:space="preserve"> </w:t>
      </w:r>
      <w:r>
        <w:rPr>
          <w:rFonts w:ascii="Calibri" w:hAnsi="Calibri" w:cs="Calibri"/>
          <w:shd w:val="clear" w:color="auto" w:fill="FFFFFF"/>
          <w:lang w:val="ro-RO"/>
        </w:rPr>
        <w:t xml:space="preserve">a fost relocată în modularul I (modularul mic) având un total de 10 paturi. </w:t>
      </w:r>
    </w:p>
    <w:p w:rsidR="005A5EF3" w:rsidRDefault="005A5EF3" w:rsidP="00EB358C">
      <w:pPr>
        <w:pStyle w:val="NormalWeb"/>
        <w:spacing w:before="0" w:beforeAutospacing="0" w:after="0" w:afterAutospacing="0"/>
        <w:ind w:firstLine="709"/>
        <w:jc w:val="both"/>
        <w:rPr>
          <w:rFonts w:ascii="Calibri" w:hAnsi="Calibri" w:cs="Calibri"/>
          <w:shd w:val="clear" w:color="auto" w:fill="FFFFFF"/>
          <w:lang w:val="ro-RO"/>
        </w:rPr>
      </w:pPr>
    </w:p>
    <w:p w:rsidR="005A5EF3" w:rsidRPr="006313CE" w:rsidRDefault="005A5EF3" w:rsidP="005A5EF3">
      <w:pPr>
        <w:pStyle w:val="NormalWeb"/>
        <w:spacing w:before="0" w:beforeAutospacing="0" w:after="0" w:afterAutospacing="0"/>
        <w:ind w:firstLine="709"/>
        <w:jc w:val="both"/>
        <w:rPr>
          <w:rFonts w:ascii="Calibri" w:hAnsi="Calibri" w:cs="Calibri"/>
          <w:b/>
          <w:shd w:val="clear" w:color="auto" w:fill="FFFFFF"/>
          <w:lang w:val="ro-RO"/>
        </w:rPr>
      </w:pPr>
      <w:r w:rsidRPr="006313CE">
        <w:rPr>
          <w:rFonts w:ascii="Calibri" w:hAnsi="Calibri" w:cs="Calibri"/>
          <w:b/>
          <w:shd w:val="clear" w:color="auto" w:fill="FFFFFF"/>
          <w:lang w:val="ro-RO"/>
        </w:rPr>
        <w:t xml:space="preserve">Referitor la distribuirea paturilor Covid precizăm următoarele: </w:t>
      </w:r>
    </w:p>
    <w:p w:rsidR="005A5EF3" w:rsidRPr="006313CE" w:rsidRDefault="005A5EF3" w:rsidP="005A5EF3">
      <w:pPr>
        <w:pStyle w:val="NormalWeb"/>
        <w:spacing w:before="0" w:beforeAutospacing="0" w:after="0" w:afterAutospacing="0"/>
        <w:ind w:firstLine="709"/>
        <w:jc w:val="both"/>
        <w:rPr>
          <w:rFonts w:ascii="Calibri" w:hAnsi="Calibri" w:cs="Calibri"/>
          <w:shd w:val="clear" w:color="auto" w:fill="FFFFFF"/>
          <w:lang w:val="ro-RO"/>
        </w:rPr>
      </w:pPr>
    </w:p>
    <w:p w:rsidR="005A5EF3" w:rsidRPr="006313CE" w:rsidRDefault="005A5EF3" w:rsidP="005A5EF3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Fonts w:ascii="Calibri" w:hAnsi="Calibri" w:cs="Calibri"/>
          <w:shd w:val="clear" w:color="auto" w:fill="FFFFFF"/>
          <w:lang w:val="ro-RO"/>
        </w:rPr>
      </w:pPr>
      <w:r w:rsidRPr="006313CE">
        <w:rPr>
          <w:rFonts w:ascii="Calibri" w:hAnsi="Calibri" w:cs="Calibri"/>
          <w:shd w:val="clear" w:color="auto" w:fill="FFFFFF"/>
          <w:lang w:val="ro-RO"/>
        </w:rPr>
        <w:t>Spitalul va continua să interneze pacienți cu forme severe și critice de SARS-CoV2, aceștia urmând să fie tratați în structurile de se asistență Covid după cum urmează:</w:t>
      </w:r>
    </w:p>
    <w:p w:rsidR="005A5EF3" w:rsidRPr="006313CE" w:rsidRDefault="005A5EF3" w:rsidP="005A5EF3">
      <w:pPr>
        <w:pStyle w:val="NormalWeb"/>
        <w:spacing w:before="0" w:beforeAutospacing="0" w:after="0" w:afterAutospacing="0"/>
        <w:ind w:left="709" w:firstLine="709"/>
        <w:jc w:val="both"/>
        <w:rPr>
          <w:rFonts w:ascii="Calibri" w:hAnsi="Calibri" w:cs="Calibri"/>
          <w:shd w:val="clear" w:color="auto" w:fill="FFFFFF"/>
          <w:lang w:val="ro-RO"/>
        </w:rPr>
      </w:pPr>
    </w:p>
    <w:p w:rsidR="005A5EF3" w:rsidRPr="006313CE" w:rsidRDefault="005A5EF3" w:rsidP="005A5EF3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Calibri" w:hAnsi="Calibri" w:cs="Calibri"/>
          <w:shd w:val="clear" w:color="auto" w:fill="FFFFFF"/>
          <w:lang w:val="ro-RO"/>
        </w:rPr>
      </w:pPr>
      <w:r w:rsidRPr="006313CE">
        <w:rPr>
          <w:rFonts w:ascii="Calibri" w:hAnsi="Calibri" w:cs="Calibri"/>
          <w:shd w:val="clear" w:color="auto" w:fill="FFFFFF"/>
          <w:lang w:val="ro-RO"/>
        </w:rPr>
        <w:t xml:space="preserve">55 de paturi pentru pacienții Covid pozitiv în cadrul Secției Clinice Boli Infecțioase (45 în pavilionul Infecțioase și 10 în pavilionul Oftalmologie, etaj I); </w:t>
      </w:r>
    </w:p>
    <w:p w:rsidR="005A5EF3" w:rsidRPr="006313CE" w:rsidRDefault="005A5EF3" w:rsidP="005A5EF3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Calibri" w:hAnsi="Calibri" w:cs="Calibri"/>
          <w:shd w:val="clear" w:color="auto" w:fill="FFFFFF"/>
          <w:lang w:val="ro-RO"/>
        </w:rPr>
      </w:pPr>
      <w:r w:rsidRPr="006313CE">
        <w:rPr>
          <w:rFonts w:ascii="Calibri" w:hAnsi="Calibri" w:cs="Calibri"/>
          <w:shd w:val="clear" w:color="auto" w:fill="FFFFFF"/>
          <w:lang w:val="ro-RO"/>
        </w:rPr>
        <w:t>15 paturi ATI – Covid  în structura modulară II;</w:t>
      </w:r>
    </w:p>
    <w:p w:rsidR="005A5EF3" w:rsidRPr="005A5EF3" w:rsidRDefault="005A5EF3" w:rsidP="005A5EF3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rFonts w:ascii="Calibri" w:hAnsi="Calibri" w:cs="Calibri"/>
          <w:shd w:val="clear" w:color="auto" w:fill="FFFFFF"/>
          <w:lang w:val="ro-RO"/>
        </w:rPr>
      </w:pPr>
      <w:r w:rsidRPr="006313CE">
        <w:rPr>
          <w:rFonts w:ascii="Calibri" w:hAnsi="Calibri" w:cs="Calibri"/>
          <w:shd w:val="clear" w:color="auto" w:fill="FFFFFF"/>
          <w:lang w:val="ro-RO"/>
        </w:rPr>
        <w:t xml:space="preserve">3 paturi pentru cazurile de factură chirurgicală care nu necesită suport de terapie intensivă, în cadrul structurii modulare II a SCJU Sibiu. </w:t>
      </w:r>
    </w:p>
    <w:p w:rsidR="005A5EF3" w:rsidRPr="006313CE" w:rsidRDefault="005A5EF3" w:rsidP="005A5EF3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rFonts w:ascii="Calibri" w:hAnsi="Calibri" w:cs="Calibri"/>
          <w:shd w:val="clear" w:color="auto" w:fill="FFFFFF"/>
          <w:lang w:val="ro-RO"/>
        </w:rPr>
      </w:pPr>
      <w:r w:rsidRPr="006313CE">
        <w:rPr>
          <w:rFonts w:ascii="Calibri" w:hAnsi="Calibri" w:cs="Calibri"/>
          <w:shd w:val="clear" w:color="auto" w:fill="FFFFFF"/>
          <w:lang w:val="ro-RO"/>
        </w:rPr>
        <w:t>13 paturi Covid pentru patologia obstetricală și ginecologică în structura Secției de Obstetrică Ginecologie;</w:t>
      </w:r>
    </w:p>
    <w:p w:rsidR="005A5EF3" w:rsidRPr="006313CE" w:rsidRDefault="005A5EF3" w:rsidP="005A5EF3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rFonts w:ascii="Calibri" w:hAnsi="Calibri" w:cs="Calibri"/>
          <w:shd w:val="clear" w:color="auto" w:fill="FFFFFF"/>
          <w:lang w:val="ro-RO"/>
        </w:rPr>
      </w:pPr>
      <w:r w:rsidRPr="006313CE">
        <w:rPr>
          <w:rFonts w:ascii="Calibri" w:hAnsi="Calibri" w:cs="Calibri"/>
          <w:shd w:val="clear" w:color="auto" w:fill="FFFFFF"/>
          <w:lang w:val="ro-RO"/>
        </w:rPr>
        <w:t xml:space="preserve">2 paturi ATI Covid – în structura ATI Ginecologie pentru pacientele Covid pozitiv care au nevoie de suport de terapie intensivă; </w:t>
      </w:r>
    </w:p>
    <w:p w:rsidR="005A5EF3" w:rsidRPr="006313CE" w:rsidRDefault="005A5EF3" w:rsidP="005A5EF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hd w:val="clear" w:color="auto" w:fill="FFFFFF"/>
          <w:lang w:val="ro-RO"/>
        </w:rPr>
      </w:pPr>
    </w:p>
    <w:p w:rsidR="005A5EF3" w:rsidRPr="006313CE" w:rsidRDefault="005A5EF3" w:rsidP="005A5EF3">
      <w:pPr>
        <w:pStyle w:val="NormalWeb"/>
        <w:spacing w:before="0" w:beforeAutospacing="0" w:after="0" w:afterAutospacing="0"/>
        <w:ind w:firstLine="709"/>
        <w:jc w:val="both"/>
        <w:rPr>
          <w:rFonts w:ascii="Calibri" w:hAnsi="Calibri" w:cs="Calibri"/>
          <w:shd w:val="clear" w:color="auto" w:fill="FFFFFF"/>
          <w:lang w:val="ro-RO"/>
        </w:rPr>
      </w:pPr>
      <w:r w:rsidRPr="006313CE">
        <w:rPr>
          <w:rFonts w:ascii="Calibri" w:hAnsi="Calibri" w:cs="Calibri"/>
          <w:shd w:val="clear" w:color="auto" w:fill="FFFFFF"/>
          <w:lang w:val="ro-RO"/>
        </w:rPr>
        <w:t xml:space="preserve">Structura UPU rămâne neschimbată, prima zonă de evaluare fiind triajul urmată apoi de  3 fluxuri diferite: </w:t>
      </w:r>
    </w:p>
    <w:p w:rsidR="005A5EF3" w:rsidRPr="006313CE" w:rsidRDefault="005A5EF3" w:rsidP="005A5EF3">
      <w:pPr>
        <w:pStyle w:val="NormalWeb"/>
        <w:numPr>
          <w:ilvl w:val="0"/>
          <w:numId w:val="23"/>
        </w:numPr>
        <w:spacing w:before="0" w:beforeAutospacing="0" w:after="0" w:afterAutospacing="0"/>
        <w:jc w:val="both"/>
        <w:rPr>
          <w:rFonts w:ascii="Calibri" w:hAnsi="Calibri" w:cs="Calibri"/>
          <w:shd w:val="clear" w:color="auto" w:fill="FFFFFF"/>
          <w:lang w:val="ro-RO"/>
        </w:rPr>
      </w:pPr>
      <w:r w:rsidRPr="006313CE">
        <w:rPr>
          <w:rFonts w:ascii="Calibri" w:hAnsi="Calibri" w:cs="Calibri"/>
          <w:shd w:val="clear" w:color="auto" w:fill="FFFFFF"/>
          <w:lang w:val="ro-RO"/>
        </w:rPr>
        <w:t>pacienți urgență fără suspiciune Covid (în rotondă)</w:t>
      </w:r>
    </w:p>
    <w:p w:rsidR="005A5EF3" w:rsidRPr="006313CE" w:rsidRDefault="005A5EF3" w:rsidP="005A5EF3">
      <w:pPr>
        <w:pStyle w:val="NormalWeb"/>
        <w:numPr>
          <w:ilvl w:val="0"/>
          <w:numId w:val="23"/>
        </w:numPr>
        <w:spacing w:before="0" w:beforeAutospacing="0" w:after="0" w:afterAutospacing="0"/>
        <w:jc w:val="both"/>
        <w:rPr>
          <w:rFonts w:ascii="Calibri" w:hAnsi="Calibri" w:cs="Calibri"/>
          <w:shd w:val="clear" w:color="auto" w:fill="FFFFFF"/>
          <w:lang w:val="ro-RO"/>
        </w:rPr>
      </w:pPr>
      <w:r w:rsidRPr="006313CE">
        <w:rPr>
          <w:rFonts w:ascii="Calibri" w:hAnsi="Calibri" w:cs="Calibri"/>
          <w:shd w:val="clear" w:color="auto" w:fill="FFFFFF"/>
          <w:lang w:val="ro-RO"/>
        </w:rPr>
        <w:t>pacienți urgență cu suspiciune Covid (pe 12 paturi tampon în structura modulară UPU</w:t>
      </w:r>
    </w:p>
    <w:p w:rsidR="005A5EF3" w:rsidRPr="006313CE" w:rsidRDefault="005A5EF3" w:rsidP="005A5EF3">
      <w:pPr>
        <w:pStyle w:val="NormalWeb"/>
        <w:numPr>
          <w:ilvl w:val="0"/>
          <w:numId w:val="23"/>
        </w:numPr>
        <w:spacing w:before="0" w:beforeAutospacing="0" w:after="0" w:afterAutospacing="0"/>
        <w:jc w:val="both"/>
        <w:rPr>
          <w:rFonts w:ascii="Calibri" w:hAnsi="Calibri" w:cs="Calibri"/>
          <w:shd w:val="clear" w:color="auto" w:fill="FFFFFF"/>
          <w:lang w:val="ro-RO"/>
        </w:rPr>
      </w:pPr>
      <w:r w:rsidRPr="006313CE">
        <w:rPr>
          <w:rFonts w:ascii="Calibri" w:hAnsi="Calibri" w:cs="Calibri"/>
          <w:shd w:val="clear" w:color="auto" w:fill="FFFFFF"/>
          <w:lang w:val="ro-RO"/>
        </w:rPr>
        <w:t>pacienții-urgență confirmați Covid (pe 12 paturi în sala sindicală).</w:t>
      </w:r>
    </w:p>
    <w:p w:rsidR="005A5EF3" w:rsidRPr="006313CE" w:rsidRDefault="005A5EF3" w:rsidP="00AC2B6F">
      <w:pPr>
        <w:pStyle w:val="NormalWeb"/>
        <w:spacing w:before="0" w:beforeAutospacing="0" w:after="0" w:afterAutospacing="0"/>
        <w:ind w:left="1429"/>
        <w:jc w:val="both"/>
        <w:rPr>
          <w:rFonts w:ascii="Calibri" w:hAnsi="Calibri" w:cs="Calibri"/>
          <w:shd w:val="clear" w:color="auto" w:fill="FFFFFF"/>
          <w:lang w:val="ro-RO"/>
        </w:rPr>
      </w:pPr>
    </w:p>
    <w:p w:rsidR="005A5EF3" w:rsidRPr="006313CE" w:rsidRDefault="005A5EF3" w:rsidP="005A5EF3">
      <w:pPr>
        <w:pStyle w:val="NormalWeb"/>
        <w:spacing w:before="0" w:beforeAutospacing="0" w:after="0" w:afterAutospacing="0"/>
        <w:ind w:firstLine="709"/>
        <w:jc w:val="both"/>
        <w:rPr>
          <w:rFonts w:ascii="Calibri" w:hAnsi="Calibri" w:cs="Calibri"/>
          <w:shd w:val="clear" w:color="auto" w:fill="FFFFFF"/>
          <w:lang w:val="ro-RO"/>
        </w:rPr>
      </w:pPr>
      <w:r w:rsidRPr="006313CE">
        <w:rPr>
          <w:rFonts w:ascii="Calibri" w:hAnsi="Calibri" w:cs="Calibri"/>
          <w:shd w:val="clear" w:color="auto" w:fill="FFFFFF"/>
          <w:lang w:val="ro-RO"/>
        </w:rPr>
        <w:t>Toți pacienții care urmează să fie internați în SCJUS prin UPU se testează în UPU pentru SARS CoV2 pe teste rapide sau prin RT PCR, conform procedurii spitalului.</w:t>
      </w:r>
    </w:p>
    <w:p w:rsidR="005A5EF3" w:rsidRDefault="005A5EF3" w:rsidP="00DF717F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hd w:val="clear" w:color="auto" w:fill="FFFFFF"/>
          <w:lang w:val="ro-RO"/>
        </w:rPr>
      </w:pPr>
    </w:p>
    <w:p w:rsidR="00AC2B6F" w:rsidRDefault="00EB358C" w:rsidP="00AC2B6F">
      <w:pPr>
        <w:pStyle w:val="NormalWeb"/>
        <w:spacing w:before="0" w:beforeAutospacing="0" w:after="0" w:afterAutospacing="0"/>
        <w:ind w:firstLine="709"/>
        <w:jc w:val="both"/>
        <w:rPr>
          <w:rFonts w:ascii="Calibri" w:hAnsi="Calibri" w:cs="Calibri"/>
          <w:b/>
          <w:shd w:val="clear" w:color="auto" w:fill="FFFFFF"/>
          <w:lang w:val="ro-RO"/>
        </w:rPr>
      </w:pPr>
      <w:r w:rsidRPr="00AC2B6F">
        <w:rPr>
          <w:rFonts w:ascii="Calibri" w:hAnsi="Calibri" w:cs="Calibri"/>
          <w:b/>
          <w:shd w:val="clear" w:color="auto" w:fill="FFFFFF"/>
          <w:lang w:val="ro-RO"/>
        </w:rPr>
        <w:t xml:space="preserve">Subliniem că procesul de reorganizarea este unul complex și că în elaborarea noii structuri s-a luat în considerare derularea lucrărilor de reabilitare/renovare care se derulează în prezent. </w:t>
      </w:r>
    </w:p>
    <w:p w:rsidR="00AC2B6F" w:rsidRDefault="00EB358C" w:rsidP="00AC2B6F">
      <w:pPr>
        <w:pStyle w:val="NormalWeb"/>
        <w:spacing w:before="0" w:beforeAutospacing="0" w:after="0" w:afterAutospacing="0"/>
        <w:ind w:firstLine="709"/>
        <w:jc w:val="both"/>
        <w:rPr>
          <w:rFonts w:ascii="Calibri" w:hAnsi="Calibri" w:cs="Calibri"/>
          <w:b/>
          <w:shd w:val="clear" w:color="auto" w:fill="FFFFFF"/>
          <w:lang w:val="ro-RO"/>
        </w:rPr>
      </w:pPr>
      <w:r w:rsidRPr="006313CE">
        <w:rPr>
          <w:rFonts w:ascii="Calibri" w:hAnsi="Calibri" w:cs="Calibri"/>
          <w:shd w:val="clear" w:color="auto" w:fill="FFFFFF"/>
          <w:lang w:val="ro-RO"/>
        </w:rPr>
        <w:t xml:space="preserve">Precizăm că structura actuală este una temporară și că organizarea din prezent, cu clădiri, trasee și personal alocat </w:t>
      </w:r>
      <w:r w:rsidRPr="006313CE">
        <w:rPr>
          <w:rFonts w:ascii="Calibri" w:hAnsi="Calibri" w:cs="Calibri"/>
          <w:b/>
          <w:shd w:val="clear" w:color="auto" w:fill="FFFFFF"/>
          <w:lang w:val="ro-RO"/>
        </w:rPr>
        <w:t xml:space="preserve">este gândită pentru a putea răspunde prompt în eventualitatea unui nou val de infectări. </w:t>
      </w:r>
    </w:p>
    <w:p w:rsidR="008D63EA" w:rsidRDefault="008D63EA" w:rsidP="00AC2B6F">
      <w:pPr>
        <w:pStyle w:val="NormalWeb"/>
        <w:spacing w:before="0" w:beforeAutospacing="0" w:after="0" w:afterAutospacing="0"/>
        <w:ind w:firstLine="709"/>
        <w:jc w:val="both"/>
        <w:rPr>
          <w:rFonts w:ascii="Calibri" w:hAnsi="Calibri" w:cs="Calibri"/>
          <w:b/>
          <w:shd w:val="clear" w:color="auto" w:fill="FFFFFF"/>
          <w:lang w:val="ro-RO"/>
        </w:rPr>
      </w:pPr>
    </w:p>
    <w:p w:rsidR="00EB358C" w:rsidRPr="00AC2B6F" w:rsidRDefault="00EB358C" w:rsidP="00AC2B6F">
      <w:pPr>
        <w:pStyle w:val="NormalWeb"/>
        <w:spacing w:before="0" w:beforeAutospacing="0" w:after="0" w:afterAutospacing="0"/>
        <w:ind w:firstLine="709"/>
        <w:jc w:val="both"/>
        <w:rPr>
          <w:rFonts w:ascii="Calibri" w:hAnsi="Calibri" w:cs="Calibri"/>
          <w:b/>
          <w:shd w:val="clear" w:color="auto" w:fill="FFFFFF"/>
          <w:lang w:val="ro-RO"/>
        </w:rPr>
      </w:pPr>
      <w:r w:rsidRPr="006313CE">
        <w:rPr>
          <w:rFonts w:ascii="Calibri" w:hAnsi="Calibri" w:cs="Calibri"/>
          <w:shd w:val="clear" w:color="auto" w:fill="FFFFFF"/>
          <w:lang w:val="ro-RO"/>
        </w:rPr>
        <w:t xml:space="preserve">Transmitem totodată populației să continue respectarea măsurilor de prevenție și siguranță pentru a evita creșterea numărului de infectări astfel încât spitalul  să deservească toți pacienții care au  nevoie de servicii medicale, respectându-și misiunea de a asigura și menține starea de sănătate a populației. </w:t>
      </w:r>
    </w:p>
    <w:p w:rsidR="009900CA" w:rsidRPr="006313CE" w:rsidRDefault="009900CA" w:rsidP="00B9564D">
      <w:pPr>
        <w:pStyle w:val="NormalWeb"/>
        <w:spacing w:before="0" w:beforeAutospacing="0" w:after="0" w:afterAutospacing="0"/>
        <w:ind w:firstLine="709"/>
        <w:jc w:val="both"/>
        <w:rPr>
          <w:rFonts w:ascii="Calibri" w:hAnsi="Calibri" w:cs="Calibri"/>
          <w:shd w:val="clear" w:color="auto" w:fill="FFFFFF"/>
          <w:lang w:val="ro-RO"/>
        </w:rPr>
      </w:pPr>
    </w:p>
    <w:p w:rsidR="009B2D2C" w:rsidRDefault="009B2D2C" w:rsidP="00B9564D">
      <w:pPr>
        <w:pStyle w:val="NormalWeb"/>
        <w:spacing w:before="0" w:beforeAutospacing="0" w:after="0" w:afterAutospacing="0"/>
        <w:ind w:firstLine="709"/>
        <w:jc w:val="both"/>
        <w:rPr>
          <w:rFonts w:ascii="Calibri" w:hAnsi="Calibri" w:cs="Calibri"/>
          <w:shd w:val="clear" w:color="auto" w:fill="FFFFFF"/>
          <w:lang w:val="ro-RO"/>
        </w:rPr>
      </w:pPr>
    </w:p>
    <w:p w:rsidR="00DF717F" w:rsidRPr="006313CE" w:rsidRDefault="00DF717F" w:rsidP="00B9564D">
      <w:pPr>
        <w:pStyle w:val="NormalWeb"/>
        <w:spacing w:before="0" w:beforeAutospacing="0" w:after="0" w:afterAutospacing="0"/>
        <w:ind w:firstLine="709"/>
        <w:jc w:val="both"/>
        <w:rPr>
          <w:rFonts w:ascii="Calibri" w:hAnsi="Calibri" w:cs="Calibri"/>
          <w:shd w:val="clear" w:color="auto" w:fill="FFFFFF"/>
          <w:lang w:val="ro-RO"/>
        </w:rPr>
      </w:pPr>
    </w:p>
    <w:p w:rsidR="0082090C" w:rsidRPr="006313CE" w:rsidRDefault="0082090C" w:rsidP="00B9564D">
      <w:pPr>
        <w:pStyle w:val="Heading1"/>
        <w:tabs>
          <w:tab w:val="left" w:pos="1102"/>
        </w:tabs>
        <w:spacing w:before="0" w:beforeAutospacing="0" w:after="0" w:afterAutospacing="0"/>
        <w:ind w:right="51"/>
        <w:jc w:val="both"/>
        <w:rPr>
          <w:rFonts w:ascii="Calibri" w:hAnsi="Calibri" w:cs="Calibri"/>
          <w:sz w:val="24"/>
          <w:szCs w:val="24"/>
          <w:shd w:val="clear" w:color="auto" w:fill="FFFFFF"/>
          <w:lang w:val="ro-RO"/>
        </w:rPr>
      </w:pPr>
      <w:r w:rsidRPr="006313CE">
        <w:rPr>
          <w:rFonts w:ascii="Calibri" w:hAnsi="Calibri" w:cs="Calibri"/>
          <w:sz w:val="24"/>
          <w:szCs w:val="24"/>
          <w:shd w:val="clear" w:color="auto" w:fill="FFFFFF"/>
          <w:lang w:val="ro-RO"/>
        </w:rPr>
        <w:t xml:space="preserve">              </w:t>
      </w:r>
      <w:r w:rsidR="00CB2008" w:rsidRPr="006313CE">
        <w:rPr>
          <w:rFonts w:ascii="Calibri" w:hAnsi="Calibri" w:cs="Calibri"/>
          <w:sz w:val="24"/>
          <w:szCs w:val="24"/>
          <w:shd w:val="clear" w:color="auto" w:fill="FFFFFF"/>
          <w:lang w:val="ro-RO"/>
        </w:rPr>
        <w:t>Dr. Daniel Chelcea</w:t>
      </w:r>
      <w:r w:rsidRPr="006313CE">
        <w:rPr>
          <w:rFonts w:ascii="Calibri" w:hAnsi="Calibri" w:cs="Calibri"/>
          <w:sz w:val="24"/>
          <w:szCs w:val="24"/>
          <w:shd w:val="clear" w:color="auto" w:fill="FFFFFF"/>
          <w:lang w:val="ro-RO"/>
        </w:rPr>
        <w:t xml:space="preserve">              </w:t>
      </w:r>
      <w:r w:rsidR="003E07E8" w:rsidRPr="006313CE">
        <w:rPr>
          <w:rFonts w:ascii="Calibri" w:hAnsi="Calibri" w:cs="Calibri"/>
          <w:sz w:val="24"/>
          <w:szCs w:val="24"/>
          <w:shd w:val="clear" w:color="auto" w:fill="FFFFFF"/>
          <w:lang w:val="ro-RO"/>
        </w:rPr>
        <w:t xml:space="preserve">      </w:t>
      </w:r>
      <w:r w:rsidR="00A1365A">
        <w:rPr>
          <w:rFonts w:ascii="Calibri" w:hAnsi="Calibri" w:cs="Calibri"/>
          <w:sz w:val="24"/>
          <w:szCs w:val="24"/>
          <w:shd w:val="clear" w:color="auto" w:fill="FFFFFF"/>
          <w:lang w:val="ro-RO"/>
        </w:rPr>
        <w:t xml:space="preserve">                                                               </w:t>
      </w:r>
      <w:r w:rsidRPr="006313CE">
        <w:rPr>
          <w:rFonts w:ascii="Calibri" w:hAnsi="Calibri" w:cs="Calibri"/>
          <w:sz w:val="24"/>
          <w:szCs w:val="24"/>
          <w:shd w:val="clear" w:color="auto" w:fill="FFFFFF"/>
          <w:lang w:val="ro-RO"/>
        </w:rPr>
        <w:t xml:space="preserve">Decebal Todăriță     </w:t>
      </w:r>
    </w:p>
    <w:p w:rsidR="0082090C" w:rsidRPr="006313CE" w:rsidRDefault="0082090C" w:rsidP="00B9564D">
      <w:pPr>
        <w:pStyle w:val="Heading1"/>
        <w:tabs>
          <w:tab w:val="left" w:pos="1102"/>
        </w:tabs>
        <w:spacing w:before="0" w:beforeAutospacing="0" w:after="0" w:afterAutospacing="0"/>
        <w:ind w:right="51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 w:rsidRPr="006313CE">
        <w:rPr>
          <w:rFonts w:ascii="Calibri" w:hAnsi="Calibri" w:cs="Calibri"/>
          <w:sz w:val="24"/>
          <w:szCs w:val="24"/>
          <w:shd w:val="clear" w:color="auto" w:fill="FFFFFF"/>
          <w:lang w:val="ro-RO"/>
        </w:rPr>
        <w:t xml:space="preserve">                  </w:t>
      </w:r>
      <w:r w:rsidR="00CB2008" w:rsidRPr="006313CE">
        <w:rPr>
          <w:rFonts w:ascii="Calibri" w:hAnsi="Calibri" w:cs="Calibri"/>
          <w:sz w:val="24"/>
          <w:szCs w:val="24"/>
          <w:shd w:val="clear" w:color="auto" w:fill="FFFFFF"/>
          <w:lang w:val="ro-RO"/>
        </w:rPr>
        <w:t xml:space="preserve">  </w:t>
      </w:r>
      <w:r w:rsidRPr="006313CE">
        <w:rPr>
          <w:rFonts w:ascii="Calibri" w:hAnsi="Calibri" w:cs="Calibri"/>
          <w:sz w:val="24"/>
          <w:szCs w:val="24"/>
          <w:shd w:val="clear" w:color="auto" w:fill="FFFFFF"/>
          <w:lang w:val="ro-RO"/>
        </w:rPr>
        <w:t xml:space="preserve">  Manager                        </w:t>
      </w:r>
      <w:r w:rsidR="003E07E8" w:rsidRPr="006313CE">
        <w:rPr>
          <w:rFonts w:ascii="Calibri" w:hAnsi="Calibri" w:cs="Calibri"/>
          <w:sz w:val="24"/>
          <w:szCs w:val="24"/>
          <w:shd w:val="clear" w:color="auto" w:fill="FFFFFF"/>
          <w:lang w:val="ro-RO"/>
        </w:rPr>
        <w:t xml:space="preserve">       </w:t>
      </w:r>
      <w:r w:rsidR="00CB2008" w:rsidRPr="006313CE">
        <w:rPr>
          <w:rFonts w:ascii="Calibri" w:hAnsi="Calibri" w:cs="Calibri"/>
          <w:sz w:val="24"/>
          <w:szCs w:val="24"/>
          <w:shd w:val="clear" w:color="auto" w:fill="FFFFFF"/>
          <w:lang w:val="ro-RO"/>
        </w:rPr>
        <w:t xml:space="preserve">  </w:t>
      </w:r>
      <w:r w:rsidR="00A1365A">
        <w:rPr>
          <w:rFonts w:ascii="Calibri" w:hAnsi="Calibri" w:cs="Calibri"/>
          <w:sz w:val="24"/>
          <w:szCs w:val="24"/>
          <w:shd w:val="clear" w:color="auto" w:fill="FFFFFF"/>
          <w:lang w:val="ro-RO"/>
        </w:rPr>
        <w:t xml:space="preserve">                                                           </w:t>
      </w:r>
      <w:r w:rsidRPr="006313CE">
        <w:rPr>
          <w:rFonts w:ascii="Calibri" w:hAnsi="Calibri" w:cs="Calibri"/>
          <w:sz w:val="24"/>
          <w:szCs w:val="24"/>
          <w:shd w:val="clear" w:color="auto" w:fill="FFFFFF"/>
          <w:lang w:val="ro-RO"/>
        </w:rPr>
        <w:t xml:space="preserve">Purtător de cuvânt  </w:t>
      </w:r>
    </w:p>
    <w:p w:rsidR="0082090C" w:rsidRPr="006313CE" w:rsidRDefault="0082090C" w:rsidP="00B9564D">
      <w:pPr>
        <w:pStyle w:val="Heading1"/>
        <w:tabs>
          <w:tab w:val="left" w:pos="1102"/>
        </w:tabs>
        <w:spacing w:before="0" w:beforeAutospacing="0" w:after="0" w:afterAutospacing="0"/>
        <w:ind w:right="51"/>
        <w:jc w:val="center"/>
        <w:rPr>
          <w:rFonts w:ascii="Calibri" w:hAnsi="Calibri" w:cs="Calibri"/>
          <w:sz w:val="24"/>
          <w:szCs w:val="24"/>
          <w:lang w:val="ro-RO"/>
        </w:rPr>
      </w:pPr>
    </w:p>
    <w:p w:rsidR="0082090C" w:rsidRPr="006313CE" w:rsidRDefault="00E65536" w:rsidP="00B9564D">
      <w:pPr>
        <w:pStyle w:val="Heading1"/>
        <w:tabs>
          <w:tab w:val="left" w:pos="1102"/>
        </w:tabs>
        <w:spacing w:before="0" w:beforeAutospacing="0" w:after="0" w:afterAutospacing="0"/>
        <w:ind w:right="51"/>
        <w:jc w:val="center"/>
        <w:rPr>
          <w:rFonts w:ascii="Calibri" w:hAnsi="Calibri" w:cs="Calibri"/>
          <w:sz w:val="24"/>
          <w:szCs w:val="24"/>
          <w:lang w:val="ro-RO"/>
        </w:rPr>
      </w:pPr>
      <w:r w:rsidRPr="006313CE">
        <w:rPr>
          <w:rFonts w:ascii="Calibri" w:hAnsi="Calibri" w:cs="Calibri"/>
          <w:sz w:val="24"/>
          <w:szCs w:val="24"/>
          <w:lang w:val="ro-RO"/>
        </w:rPr>
        <w:tab/>
      </w:r>
    </w:p>
    <w:sectPr w:rsidR="0082090C" w:rsidRPr="006313CE" w:rsidSect="0009111F">
      <w:pgSz w:w="12240" w:h="15840"/>
      <w:pgMar w:top="567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8BB" w:rsidRDefault="009418BB" w:rsidP="00400BEA">
      <w:pPr>
        <w:spacing w:after="0" w:line="240" w:lineRule="auto"/>
      </w:pPr>
      <w:r>
        <w:separator/>
      </w:r>
    </w:p>
  </w:endnote>
  <w:endnote w:type="continuationSeparator" w:id="0">
    <w:p w:rsidR="009418BB" w:rsidRDefault="009418BB" w:rsidP="00400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8BB" w:rsidRDefault="009418BB" w:rsidP="00400BEA">
      <w:pPr>
        <w:spacing w:after="0" w:line="240" w:lineRule="auto"/>
      </w:pPr>
      <w:r>
        <w:separator/>
      </w:r>
    </w:p>
  </w:footnote>
  <w:footnote w:type="continuationSeparator" w:id="0">
    <w:p w:rsidR="009418BB" w:rsidRDefault="009418BB" w:rsidP="00400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90C89"/>
    <w:multiLevelType w:val="hybridMultilevel"/>
    <w:tmpl w:val="B4E8B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81005"/>
    <w:multiLevelType w:val="hybridMultilevel"/>
    <w:tmpl w:val="95E6329C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2F7132"/>
    <w:multiLevelType w:val="hybridMultilevel"/>
    <w:tmpl w:val="00E6CE86"/>
    <w:lvl w:ilvl="0" w:tplc="AC583920">
      <w:start w:val="45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5046039"/>
    <w:multiLevelType w:val="hybridMultilevel"/>
    <w:tmpl w:val="8BDCDA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436C2"/>
    <w:multiLevelType w:val="hybridMultilevel"/>
    <w:tmpl w:val="F15E465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2B4843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0B570B"/>
    <w:multiLevelType w:val="hybridMultilevel"/>
    <w:tmpl w:val="1A06C906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25A90F01"/>
    <w:multiLevelType w:val="hybridMultilevel"/>
    <w:tmpl w:val="7A581FB2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7843F93"/>
    <w:multiLevelType w:val="hybridMultilevel"/>
    <w:tmpl w:val="485A0D82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87821DD2">
      <w:start w:val="8"/>
      <w:numFmt w:val="bullet"/>
      <w:lvlText w:val="-"/>
      <w:lvlJc w:val="left"/>
      <w:pPr>
        <w:ind w:left="2614" w:hanging="825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C80DDD"/>
    <w:multiLevelType w:val="hybridMultilevel"/>
    <w:tmpl w:val="26DADF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13E50"/>
    <w:multiLevelType w:val="hybridMultilevel"/>
    <w:tmpl w:val="7DC0D2C2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F30747"/>
    <w:multiLevelType w:val="hybridMultilevel"/>
    <w:tmpl w:val="9DC400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10BF1"/>
    <w:multiLevelType w:val="hybridMultilevel"/>
    <w:tmpl w:val="974E342A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616304F"/>
    <w:multiLevelType w:val="hybridMultilevel"/>
    <w:tmpl w:val="221C0448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C1930CE"/>
    <w:multiLevelType w:val="hybridMultilevel"/>
    <w:tmpl w:val="2FFC569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E490402"/>
    <w:multiLevelType w:val="hybridMultilevel"/>
    <w:tmpl w:val="CAB64E0E"/>
    <w:lvl w:ilvl="0" w:tplc="80A6E0A6">
      <w:numFmt w:val="bullet"/>
      <w:lvlText w:val="-"/>
      <w:lvlJc w:val="left"/>
      <w:pPr>
        <w:ind w:left="1684" w:hanging="975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30D590B"/>
    <w:multiLevelType w:val="hybridMultilevel"/>
    <w:tmpl w:val="6EE832FE"/>
    <w:lvl w:ilvl="0" w:tplc="0409000F">
      <w:start w:val="1"/>
      <w:numFmt w:val="decimal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 w15:restartNumberingAfterBreak="0">
    <w:nsid w:val="58700C15"/>
    <w:multiLevelType w:val="hybridMultilevel"/>
    <w:tmpl w:val="B1EC2ABA"/>
    <w:lvl w:ilvl="0" w:tplc="1158CCDC">
      <w:start w:val="45"/>
      <w:numFmt w:val="bullet"/>
      <w:lvlText w:val="-"/>
      <w:lvlJc w:val="left"/>
      <w:pPr>
        <w:ind w:left="1594" w:hanging="885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EED7B8D"/>
    <w:multiLevelType w:val="hybridMultilevel"/>
    <w:tmpl w:val="2C0C4B6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F871825"/>
    <w:multiLevelType w:val="hybridMultilevel"/>
    <w:tmpl w:val="128CD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62BAC"/>
    <w:multiLevelType w:val="hybridMultilevel"/>
    <w:tmpl w:val="2B0A96B2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95944A2"/>
    <w:multiLevelType w:val="hybridMultilevel"/>
    <w:tmpl w:val="5994F62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1325F57"/>
    <w:multiLevelType w:val="hybridMultilevel"/>
    <w:tmpl w:val="AFE09C74"/>
    <w:lvl w:ilvl="0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 w15:restartNumberingAfterBreak="0">
    <w:nsid w:val="75B20E21"/>
    <w:multiLevelType w:val="hybridMultilevel"/>
    <w:tmpl w:val="4CEED41E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14"/>
  </w:num>
  <w:num w:numId="5">
    <w:abstractNumId w:val="9"/>
  </w:num>
  <w:num w:numId="6">
    <w:abstractNumId w:val="10"/>
  </w:num>
  <w:num w:numId="7">
    <w:abstractNumId w:val="3"/>
  </w:num>
  <w:num w:numId="8">
    <w:abstractNumId w:val="11"/>
  </w:num>
  <w:num w:numId="9">
    <w:abstractNumId w:val="1"/>
  </w:num>
  <w:num w:numId="10">
    <w:abstractNumId w:val="22"/>
  </w:num>
  <w:num w:numId="11">
    <w:abstractNumId w:val="16"/>
  </w:num>
  <w:num w:numId="12">
    <w:abstractNumId w:val="2"/>
  </w:num>
  <w:num w:numId="13">
    <w:abstractNumId w:val="6"/>
  </w:num>
  <w:num w:numId="14">
    <w:abstractNumId w:val="7"/>
  </w:num>
  <w:num w:numId="15">
    <w:abstractNumId w:val="12"/>
  </w:num>
  <w:num w:numId="16">
    <w:abstractNumId w:val="5"/>
  </w:num>
  <w:num w:numId="17">
    <w:abstractNumId w:val="15"/>
  </w:num>
  <w:num w:numId="18">
    <w:abstractNumId w:val="21"/>
  </w:num>
  <w:num w:numId="19">
    <w:abstractNumId w:val="17"/>
  </w:num>
  <w:num w:numId="20">
    <w:abstractNumId w:val="4"/>
  </w:num>
  <w:num w:numId="21">
    <w:abstractNumId w:val="13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4D4"/>
    <w:rsid w:val="00000A5A"/>
    <w:rsid w:val="00040160"/>
    <w:rsid w:val="00060A25"/>
    <w:rsid w:val="0006278E"/>
    <w:rsid w:val="00064321"/>
    <w:rsid w:val="000731A7"/>
    <w:rsid w:val="00086FCB"/>
    <w:rsid w:val="0009111F"/>
    <w:rsid w:val="000D6E2A"/>
    <w:rsid w:val="000E3CBB"/>
    <w:rsid w:val="00100B05"/>
    <w:rsid w:val="00131F6F"/>
    <w:rsid w:val="00137957"/>
    <w:rsid w:val="00151057"/>
    <w:rsid w:val="001853EA"/>
    <w:rsid w:val="001875B8"/>
    <w:rsid w:val="00194DAC"/>
    <w:rsid w:val="00195C9F"/>
    <w:rsid w:val="001B1C98"/>
    <w:rsid w:val="001D7DB4"/>
    <w:rsid w:val="00220739"/>
    <w:rsid w:val="0023424C"/>
    <w:rsid w:val="00241811"/>
    <w:rsid w:val="002449C7"/>
    <w:rsid w:val="00272F81"/>
    <w:rsid w:val="002C3529"/>
    <w:rsid w:val="002D15B0"/>
    <w:rsid w:val="002F6C51"/>
    <w:rsid w:val="00320303"/>
    <w:rsid w:val="00342CBC"/>
    <w:rsid w:val="003463FF"/>
    <w:rsid w:val="003509CF"/>
    <w:rsid w:val="00357B9B"/>
    <w:rsid w:val="00361DBC"/>
    <w:rsid w:val="00391606"/>
    <w:rsid w:val="003C0C74"/>
    <w:rsid w:val="003C0DC8"/>
    <w:rsid w:val="003E07E8"/>
    <w:rsid w:val="003F7CDD"/>
    <w:rsid w:val="00400BEA"/>
    <w:rsid w:val="00414904"/>
    <w:rsid w:val="004468B5"/>
    <w:rsid w:val="004739C8"/>
    <w:rsid w:val="00484019"/>
    <w:rsid w:val="00486EEC"/>
    <w:rsid w:val="00493C3D"/>
    <w:rsid w:val="004D563E"/>
    <w:rsid w:val="004E22AC"/>
    <w:rsid w:val="004F2469"/>
    <w:rsid w:val="005017BE"/>
    <w:rsid w:val="00517A3B"/>
    <w:rsid w:val="0052170E"/>
    <w:rsid w:val="00534BEE"/>
    <w:rsid w:val="0053720B"/>
    <w:rsid w:val="005724BB"/>
    <w:rsid w:val="00575D59"/>
    <w:rsid w:val="00581514"/>
    <w:rsid w:val="00585152"/>
    <w:rsid w:val="005A5EF3"/>
    <w:rsid w:val="005D242B"/>
    <w:rsid w:val="005F5A60"/>
    <w:rsid w:val="00623829"/>
    <w:rsid w:val="006313CE"/>
    <w:rsid w:val="0064746D"/>
    <w:rsid w:val="00660E54"/>
    <w:rsid w:val="00663976"/>
    <w:rsid w:val="006712CC"/>
    <w:rsid w:val="006A54D4"/>
    <w:rsid w:val="006C3982"/>
    <w:rsid w:val="006C502C"/>
    <w:rsid w:val="006D5674"/>
    <w:rsid w:val="0071183B"/>
    <w:rsid w:val="0073024C"/>
    <w:rsid w:val="007319F1"/>
    <w:rsid w:val="0075449A"/>
    <w:rsid w:val="00771BCF"/>
    <w:rsid w:val="007729AC"/>
    <w:rsid w:val="007C1276"/>
    <w:rsid w:val="007C2100"/>
    <w:rsid w:val="007D2402"/>
    <w:rsid w:val="007E5D20"/>
    <w:rsid w:val="00810AC1"/>
    <w:rsid w:val="0082090C"/>
    <w:rsid w:val="00825943"/>
    <w:rsid w:val="00843144"/>
    <w:rsid w:val="00855194"/>
    <w:rsid w:val="00897454"/>
    <w:rsid w:val="008B2C7F"/>
    <w:rsid w:val="008C7475"/>
    <w:rsid w:val="008C7BCC"/>
    <w:rsid w:val="008D313F"/>
    <w:rsid w:val="008D63EA"/>
    <w:rsid w:val="008E12CA"/>
    <w:rsid w:val="008E41E4"/>
    <w:rsid w:val="008F7EF1"/>
    <w:rsid w:val="009371FA"/>
    <w:rsid w:val="009418BB"/>
    <w:rsid w:val="009477FD"/>
    <w:rsid w:val="009851D5"/>
    <w:rsid w:val="009900CA"/>
    <w:rsid w:val="009925F6"/>
    <w:rsid w:val="009A3DB1"/>
    <w:rsid w:val="009B2D2C"/>
    <w:rsid w:val="009B37CA"/>
    <w:rsid w:val="009E14EB"/>
    <w:rsid w:val="009E186D"/>
    <w:rsid w:val="00A1365A"/>
    <w:rsid w:val="00A24B43"/>
    <w:rsid w:val="00A419C9"/>
    <w:rsid w:val="00A738A2"/>
    <w:rsid w:val="00AA6870"/>
    <w:rsid w:val="00AB7333"/>
    <w:rsid w:val="00AB7689"/>
    <w:rsid w:val="00AC2B6F"/>
    <w:rsid w:val="00AD7F5C"/>
    <w:rsid w:val="00AE3EA9"/>
    <w:rsid w:val="00AF5DAA"/>
    <w:rsid w:val="00B40081"/>
    <w:rsid w:val="00B44158"/>
    <w:rsid w:val="00B458C5"/>
    <w:rsid w:val="00B87B7D"/>
    <w:rsid w:val="00B9564D"/>
    <w:rsid w:val="00BA1681"/>
    <w:rsid w:val="00BC484B"/>
    <w:rsid w:val="00BD746D"/>
    <w:rsid w:val="00BF1B04"/>
    <w:rsid w:val="00C250AE"/>
    <w:rsid w:val="00C332E2"/>
    <w:rsid w:val="00C44E79"/>
    <w:rsid w:val="00C567B5"/>
    <w:rsid w:val="00C74579"/>
    <w:rsid w:val="00C82D82"/>
    <w:rsid w:val="00C84E5A"/>
    <w:rsid w:val="00C84F7B"/>
    <w:rsid w:val="00C979B6"/>
    <w:rsid w:val="00CA5E11"/>
    <w:rsid w:val="00CB2008"/>
    <w:rsid w:val="00CC1F9D"/>
    <w:rsid w:val="00CC33D5"/>
    <w:rsid w:val="00CE22A5"/>
    <w:rsid w:val="00CE2843"/>
    <w:rsid w:val="00CE4CE6"/>
    <w:rsid w:val="00CF5D46"/>
    <w:rsid w:val="00CF5F08"/>
    <w:rsid w:val="00D03067"/>
    <w:rsid w:val="00D0753F"/>
    <w:rsid w:val="00D13A11"/>
    <w:rsid w:val="00D228A0"/>
    <w:rsid w:val="00D24504"/>
    <w:rsid w:val="00D54DCC"/>
    <w:rsid w:val="00D55046"/>
    <w:rsid w:val="00D56B0F"/>
    <w:rsid w:val="00D65BCA"/>
    <w:rsid w:val="00DA3BA9"/>
    <w:rsid w:val="00DF048C"/>
    <w:rsid w:val="00DF717F"/>
    <w:rsid w:val="00E36EBC"/>
    <w:rsid w:val="00E551CE"/>
    <w:rsid w:val="00E6272C"/>
    <w:rsid w:val="00E65536"/>
    <w:rsid w:val="00E7105E"/>
    <w:rsid w:val="00EA10D6"/>
    <w:rsid w:val="00EA4426"/>
    <w:rsid w:val="00EB358C"/>
    <w:rsid w:val="00EC7667"/>
    <w:rsid w:val="00EE328C"/>
    <w:rsid w:val="00F2265A"/>
    <w:rsid w:val="00F74680"/>
    <w:rsid w:val="00FA5526"/>
    <w:rsid w:val="00FD08E3"/>
    <w:rsid w:val="00FE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0F71B"/>
  <w15:docId w15:val="{21CA4C7D-49D6-4A74-B9F6-2369E815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0160"/>
  </w:style>
  <w:style w:type="paragraph" w:styleId="Heading1">
    <w:name w:val="heading 1"/>
    <w:basedOn w:val="Normal"/>
    <w:link w:val="Heading1Char"/>
    <w:uiPriority w:val="99"/>
    <w:qFormat/>
    <w:rsid w:val="00FA55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B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00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BEA"/>
  </w:style>
  <w:style w:type="paragraph" w:styleId="Footer">
    <w:name w:val="footer"/>
    <w:basedOn w:val="Normal"/>
    <w:link w:val="FooterChar"/>
    <w:uiPriority w:val="99"/>
    <w:semiHidden/>
    <w:unhideWhenUsed/>
    <w:rsid w:val="00400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0BEA"/>
  </w:style>
  <w:style w:type="paragraph" w:styleId="ListParagraph">
    <w:name w:val="List Paragraph"/>
    <w:basedOn w:val="Normal"/>
    <w:uiPriority w:val="34"/>
    <w:qFormat/>
    <w:rsid w:val="00DA3BA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94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A55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1Char1">
    <w:name w:val="Heading 1 Char1"/>
    <w:basedOn w:val="DefaultParagraphFont"/>
    <w:uiPriority w:val="99"/>
    <w:locked/>
    <w:rsid w:val="00575D59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decebalt</dc:creator>
  <cp:lastModifiedBy>Decebal Todarita</cp:lastModifiedBy>
  <cp:revision>109</cp:revision>
  <cp:lastPrinted>2021-12-15T10:46:00Z</cp:lastPrinted>
  <dcterms:created xsi:type="dcterms:W3CDTF">2021-12-15T11:11:00Z</dcterms:created>
  <dcterms:modified xsi:type="dcterms:W3CDTF">2021-12-15T11:23:00Z</dcterms:modified>
</cp:coreProperties>
</file>