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0" w:rsidRDefault="00C26AF0" w:rsidP="00C26AF0">
      <w:pPr>
        <w:rPr>
          <w:rFonts w:ascii="Times New Roman" w:hAnsi="Times New Roman" w:cs="Times New Roman"/>
          <w:b/>
          <w:sz w:val="24"/>
        </w:rPr>
      </w:pPr>
    </w:p>
    <w:p w:rsidR="00C26AF0" w:rsidRDefault="00C26AF0" w:rsidP="00C26AF0">
      <w:pPr>
        <w:rPr>
          <w:rFonts w:ascii="Times New Roman" w:hAnsi="Times New Roman" w:cs="Times New Roman"/>
          <w:sz w:val="24"/>
        </w:rPr>
      </w:pPr>
    </w:p>
    <w:p w:rsidR="00C26AF0" w:rsidRDefault="00C26AF0" w:rsidP="00C26A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Listă sesizări/avize/hotărâri etice</w:t>
      </w:r>
    </w:p>
    <w:p w:rsidR="00C26AF0" w:rsidRDefault="00C26AF0" w:rsidP="00C26AF0">
      <w:pPr>
        <w:jc w:val="center"/>
        <w:rPr>
          <w:rFonts w:ascii="Times New Roman" w:hAnsi="Times New Roman" w:cs="Times New Roman"/>
          <w:sz w:val="28"/>
        </w:rPr>
      </w:pPr>
    </w:p>
    <w:p w:rsidR="00C26AF0" w:rsidRPr="008924C0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În luna </w:t>
      </w:r>
      <w:r w:rsidR="00594C15">
        <w:rPr>
          <w:rFonts w:ascii="Times New Roman" w:hAnsi="Times New Roman" w:cs="Times New Roman"/>
          <w:b/>
          <w:sz w:val="24"/>
        </w:rPr>
        <w:t>aprilie</w:t>
      </w:r>
      <w:r>
        <w:rPr>
          <w:rFonts w:ascii="Times New Roman" w:hAnsi="Times New Roman" w:cs="Times New Roman"/>
          <w:b/>
          <w:sz w:val="24"/>
        </w:rPr>
        <w:t xml:space="preserve"> 2024</w:t>
      </w:r>
      <w:r>
        <w:rPr>
          <w:rFonts w:ascii="Times New Roman" w:hAnsi="Times New Roman" w:cs="Times New Roman"/>
          <w:sz w:val="24"/>
        </w:rPr>
        <w:t xml:space="preserve"> a avut loc </w:t>
      </w:r>
      <w:r w:rsidRPr="008924C0">
        <w:rPr>
          <w:rFonts w:ascii="Times New Roman" w:hAnsi="Times New Roman" w:cs="Times New Roman"/>
          <w:b/>
          <w:sz w:val="24"/>
          <w:u w:val="single"/>
        </w:rPr>
        <w:t>1</w:t>
      </w:r>
    </w:p>
    <w:p w:rsidR="00C26AF0" w:rsidRPr="008924C0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924C0">
        <w:rPr>
          <w:rFonts w:ascii="Times New Roman" w:hAnsi="Times New Roman" w:cs="Times New Roman"/>
          <w:b/>
          <w:sz w:val="24"/>
          <w:u w:val="single"/>
        </w:rPr>
        <w:t>întrunire ale consiliului etic</w:t>
      </w:r>
      <w:r w:rsidR="008924C0" w:rsidRPr="008924C0">
        <w:rPr>
          <w:rFonts w:ascii="Times New Roman" w:hAnsi="Times New Roman" w:cs="Times New Roman"/>
          <w:b/>
          <w:sz w:val="24"/>
          <w:u w:val="single"/>
        </w:rPr>
        <w:t>, 1 hotărâre și 1 aviz etic</w:t>
      </w:r>
    </w:p>
    <w:p w:rsidR="00C26AF0" w:rsidRDefault="00C26AF0" w:rsidP="00C26AF0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C26AF0" w:rsidRPr="00583F87" w:rsidRDefault="00594C15" w:rsidP="00C26AF0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verbal nr. 9</w:t>
      </w:r>
      <w:r w:rsidR="00C26AF0" w:rsidRPr="00583F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6AF0" w:rsidRPr="00583F87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26AF0" w:rsidRPr="00583F87">
        <w:rPr>
          <w:rFonts w:ascii="Times New Roman" w:hAnsi="Times New Roman" w:cs="Times New Roman"/>
          <w:sz w:val="24"/>
          <w:szCs w:val="24"/>
        </w:rPr>
        <w:t xml:space="preserve">.2024, în care s-au analizat solicitările privind aprobarea desfășurării 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6AF0" w:rsidRPr="00583F87">
        <w:rPr>
          <w:rFonts w:ascii="Times New Roman" w:hAnsi="Times New Roman" w:cs="Times New Roman"/>
          <w:sz w:val="24"/>
          <w:szCs w:val="24"/>
        </w:rPr>
        <w:t xml:space="preserve"> studii clinice în cadrul S.C.J.U.S. după cum urmează:</w:t>
      </w:r>
    </w:p>
    <w:p w:rsidR="00583F87" w:rsidRPr="00046496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46496" w:rsidRPr="00046496" w:rsidRDefault="00046496" w:rsidP="00046496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b/>
          <w:sz w:val="24"/>
          <w:szCs w:val="24"/>
        </w:rPr>
        <w:t>Studiile clinice</w:t>
      </w:r>
    </w:p>
    <w:p w:rsidR="00046496" w:rsidRPr="00046496" w:rsidRDefault="00046496" w:rsidP="0004649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 xml:space="preserve">Avizul consultativ etic pentru realizarea unei lucrări de doctorat cu denumirea </w:t>
      </w:r>
      <w:r w:rsidRPr="00046496">
        <w:rPr>
          <w:rFonts w:ascii="Times New Roman" w:hAnsi="Times New Roman" w:cs="Times New Roman"/>
          <w:b/>
          <w:sz w:val="24"/>
          <w:szCs w:val="24"/>
        </w:rPr>
        <w:t>”Cercetări privind poluanții organici persistenți în rinichi umani și implicații patologice ale acestora”</w:t>
      </w:r>
      <w:r w:rsidRPr="00046496">
        <w:rPr>
          <w:rFonts w:ascii="Times New Roman" w:hAnsi="Times New Roman" w:cs="Times New Roman"/>
          <w:sz w:val="24"/>
          <w:szCs w:val="24"/>
        </w:rPr>
        <w:t xml:space="preserve"> – coordonator Prof.Univ.Dr. F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 xml:space="preserve"> G ;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Avizul consultativ etic pentru efectuarea studiuolui de fază 3 multicentric, randomizat, dublu-orb, conmtrolat cu placebo, care compară eficacitatea și siguranța chimioterapiei Golcadomide Plus R-CHOP față de placebo plus chimioterapie R-CHOP la participanții cu Limfom cu celule B mari cu risc ridicat, netratați anterior; - Investigator principal Dr. C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 xml:space="preserve"> A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, medic primar hematolog, Secția Clinică Hematologie;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Avizul consultativ etic pentru publicarea unei prezentări de caz rar de Purpură trombotică trombocitopenică, în care se vor analiza particularitățile pacientei – Investigator principal Prof.Univ.Dr. R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M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, medic șef Secția Clinică Hematologie;</w:t>
      </w:r>
      <w:r w:rsidRPr="00046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Avizul consultativ etic pentru participarea în studiul European ACCES, vizând monitorizarea tuturor pacientelor cu naștere prin operație cezariană, ce se va desfășura pe o perioadă de două săptămâni –Dr. C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 xml:space="preserve"> C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, medic specialist ATI, compartiment Obstetrică-Ginecologie;</w:t>
      </w:r>
      <w:r w:rsidRPr="00046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 xml:space="preserve">Avizul consultativ etic pentru studiul observațional, retrospectiv denumit </w:t>
      </w:r>
      <w:r w:rsidRPr="00046496">
        <w:rPr>
          <w:rFonts w:ascii="Times New Roman" w:hAnsi="Times New Roman" w:cs="Times New Roman"/>
          <w:b/>
          <w:sz w:val="24"/>
          <w:szCs w:val="24"/>
        </w:rPr>
        <w:t>”AUDITUL CLINIC ȘI PRACTICILE ÎN ANATOMIA PATOLOGICĂ: IMPACTUL ASUPRA ONCOLOGIEI MAMARE”</w:t>
      </w:r>
      <w:r w:rsidRPr="00046496">
        <w:rPr>
          <w:rFonts w:ascii="Times New Roman" w:hAnsi="Times New Roman" w:cs="Times New Roman"/>
          <w:sz w:val="24"/>
          <w:szCs w:val="24"/>
        </w:rPr>
        <w:t>– Investigator principal T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 xml:space="preserve"> P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C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, student doctorand, Universitate ”Lucian Blaga”, domeniul medicină;</w:t>
      </w:r>
      <w:r w:rsidRPr="00046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Avizul consultativ etic pentru studiul analitic prospectiv, denumit ”DECESUL FETAL: ESTIMAREA INTERVALULUI POST-MORTEM INTRAUTERIN PRIN METODE NECROPTICE, HISTOPATOLOGICE ȘI DE BIOLOGIE MOLECULARĂ” – Ivestigator principal C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 xml:space="preserve"> F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 xml:space="preserve"> N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, student doctorand, Universitate ”Lucian Blaga”, domeniul medicină, îndrumător Prof.Univ.Dr, C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R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;</w:t>
      </w:r>
      <w:r w:rsidRPr="00046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 xml:space="preserve">Avizul consultativ etic pentru studiul ACCES, ”Sondaj multinațional multicentric pentru evaluarea managementului anesteziei pentru nașterea prin cezariană, studiu </w:t>
      </w:r>
      <w:r w:rsidRPr="00046496">
        <w:rPr>
          <w:rFonts w:ascii="Times New Roman" w:hAnsi="Times New Roman" w:cs="Times New Roman"/>
          <w:sz w:val="24"/>
          <w:szCs w:val="24"/>
        </w:rPr>
        <w:lastRenderedPageBreak/>
        <w:t>instantaneu privind practica anesteziei pentru nașterea prin cezariană” – Dr. S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A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a, medic coordonator Comp. ATI Obstetrică Ginecologie;</w:t>
      </w:r>
    </w:p>
    <w:p w:rsidR="00046496" w:rsidRPr="00046496" w:rsidRDefault="00046496" w:rsidP="00046496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Avizul consultativ etic pentru desfășurarea studiilor retrospective legate de prognosticul matern, fetal și neonatal al infecțiilor materne în ultimul trimestru de sarcină – Dr. Țăroi Cristian, medic primar Obstetrică Ginecologie, Dr. O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L</w:t>
      </w:r>
      <w:r w:rsidR="00824E61">
        <w:rPr>
          <w:rFonts w:ascii="Times New Roman" w:hAnsi="Times New Roman" w:cs="Times New Roman"/>
          <w:sz w:val="24"/>
          <w:szCs w:val="24"/>
        </w:rPr>
        <w:t>.</w:t>
      </w:r>
      <w:r w:rsidRPr="00046496">
        <w:rPr>
          <w:rFonts w:ascii="Times New Roman" w:hAnsi="Times New Roman" w:cs="Times New Roman"/>
          <w:sz w:val="24"/>
          <w:szCs w:val="24"/>
        </w:rPr>
        <w:t>, medic primar neonatolog, Prof.Univ.Dr. C</w:t>
      </w:r>
      <w:r w:rsidR="00824E61">
        <w:rPr>
          <w:rFonts w:ascii="Times New Roman" w:hAnsi="Times New Roman" w:cs="Times New Roman"/>
          <w:sz w:val="24"/>
          <w:szCs w:val="24"/>
        </w:rPr>
        <w:t>.m</w:t>
      </w:r>
      <w:r w:rsidRPr="00046496">
        <w:rPr>
          <w:rFonts w:ascii="Times New Roman" w:hAnsi="Times New Roman" w:cs="Times New Roman"/>
          <w:sz w:val="24"/>
          <w:szCs w:val="24"/>
        </w:rPr>
        <w:t>edic primar Obstetrică Ginecologie coordonator al colectivului de cercetare;</w:t>
      </w:r>
      <w:r w:rsidRPr="00046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496" w:rsidRPr="00046496" w:rsidRDefault="00046496" w:rsidP="00046496">
      <w:pPr>
        <w:pStyle w:val="ListParagraph"/>
        <w:ind w:left="90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046496" w:rsidRPr="00046496" w:rsidRDefault="00046496" w:rsidP="00046496">
      <w:pPr>
        <w:pStyle w:val="ListParagraph"/>
        <w:numPr>
          <w:ilvl w:val="0"/>
          <w:numId w:val="4"/>
        </w:numPr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Analiza reclamației dlui D.S., înregistrată în cadrul unității noastre cu nr. 8056/02.04.2024, cu privire la presupuse încălcări ale conduitei etice și profesionale de către domnul doctor R. C., medic primar în cadrul Unității de Primiri Urgențe (U.P.U.)</w:t>
      </w:r>
    </w:p>
    <w:p w:rsidR="00583F87" w:rsidRPr="00046496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87" w:rsidRPr="00046496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96">
        <w:rPr>
          <w:rFonts w:ascii="Times New Roman" w:hAnsi="Times New Roman" w:cs="Times New Roman"/>
          <w:b/>
          <w:sz w:val="24"/>
          <w:szCs w:val="24"/>
        </w:rPr>
        <w:t>Hotărârea consiliului etic</w:t>
      </w:r>
      <w:r w:rsidR="00046496" w:rsidRPr="00046496">
        <w:rPr>
          <w:rFonts w:ascii="Times New Roman" w:hAnsi="Times New Roman" w:cs="Times New Roman"/>
          <w:b/>
          <w:sz w:val="24"/>
          <w:szCs w:val="24"/>
        </w:rPr>
        <w:t xml:space="preserve"> privind studiile clinice</w:t>
      </w:r>
      <w:r w:rsidRPr="00046496">
        <w:rPr>
          <w:rFonts w:ascii="Times New Roman" w:hAnsi="Times New Roman" w:cs="Times New Roman"/>
          <w:b/>
          <w:sz w:val="24"/>
          <w:szCs w:val="24"/>
        </w:rPr>
        <w:t>:</w:t>
      </w:r>
    </w:p>
    <w:p w:rsidR="00583F87" w:rsidRDefault="00583F87" w:rsidP="00583F87">
      <w:pPr>
        <w:ind w:left="540" w:right="360"/>
        <w:jc w:val="both"/>
        <w:rPr>
          <w:rFonts w:ascii="Times New Roman" w:hAnsi="Times New Roman" w:cs="Times New Roman"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 xml:space="preserve">Constată acordarea avizului etic favorabil pentru toate cele </w:t>
      </w:r>
      <w:r w:rsidR="00046496" w:rsidRPr="00046496">
        <w:rPr>
          <w:rFonts w:ascii="Times New Roman" w:hAnsi="Times New Roman" w:cs="Times New Roman"/>
          <w:sz w:val="24"/>
          <w:szCs w:val="24"/>
        </w:rPr>
        <w:t>8</w:t>
      </w:r>
      <w:r w:rsidRPr="00046496">
        <w:rPr>
          <w:rFonts w:ascii="Times New Roman" w:hAnsi="Times New Roman" w:cs="Times New Roman"/>
          <w:sz w:val="24"/>
          <w:szCs w:val="24"/>
        </w:rPr>
        <w:t xml:space="preserve"> studii clinice propuse.</w:t>
      </w:r>
    </w:p>
    <w:p w:rsidR="00046496" w:rsidRPr="00046496" w:rsidRDefault="00046496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6496">
        <w:rPr>
          <w:rFonts w:ascii="Times New Roman" w:hAnsi="Times New Roman" w:cs="Times New Roman"/>
          <w:b/>
          <w:sz w:val="24"/>
          <w:szCs w:val="24"/>
        </w:rPr>
        <w:t>Rezoluție reclamatie având nr de înregistrare 8056/02.04.2024</w:t>
      </w:r>
    </w:p>
    <w:p w:rsidR="00046496" w:rsidRPr="00046496" w:rsidRDefault="00046496" w:rsidP="000464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496">
        <w:rPr>
          <w:rFonts w:ascii="Times New Roman" w:hAnsi="Times New Roman" w:cs="Times New Roman"/>
          <w:sz w:val="24"/>
          <w:szCs w:val="24"/>
        </w:rPr>
        <w:t>Conform documentelor supuse analizei, luând în considerare eventuale încălcări ale principiilor morale sau deontologice, în relația pacient - cadru medical, Consiliul Etic nu a identificat, existenţa unui incident de etică sau a unei vulnerabilităţi etice, totodată considerând că asistenţa medicală acordată pacientului, a fost în conformitate cu standardele şi normativele în vigoare.</w:t>
      </w:r>
    </w:p>
    <w:p w:rsidR="00583F87" w:rsidRPr="00046496" w:rsidRDefault="00583F87" w:rsidP="00046496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F1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Secretar C.E.</w:t>
      </w:r>
    </w:p>
    <w:p w:rsidR="00583F87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Ref.spec. D.C.</w:t>
      </w:r>
    </w:p>
    <w:sectPr w:rsidR="00583F87" w:rsidRPr="00583F87" w:rsidSect="003407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9D" w:rsidRDefault="00E3169D" w:rsidP="00C26AF0">
      <w:pPr>
        <w:spacing w:after="0" w:line="240" w:lineRule="auto"/>
      </w:pPr>
      <w:r>
        <w:separator/>
      </w:r>
    </w:p>
  </w:endnote>
  <w:endnote w:type="continuationSeparator" w:id="0">
    <w:p w:rsidR="00E3169D" w:rsidRDefault="00E3169D" w:rsidP="00C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9D" w:rsidRDefault="00E3169D" w:rsidP="00C26AF0">
      <w:pPr>
        <w:spacing w:after="0" w:line="240" w:lineRule="auto"/>
      </w:pPr>
      <w:r>
        <w:separator/>
      </w:r>
    </w:p>
  </w:footnote>
  <w:footnote w:type="continuationSeparator" w:id="0">
    <w:p w:rsidR="00E3169D" w:rsidRDefault="00E3169D" w:rsidP="00C2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C26AF0" w:rsidRPr="009303C2" w:rsidTr="00064715">
      <w:trPr>
        <w:jc w:val="center"/>
      </w:trPr>
      <w:tc>
        <w:tcPr>
          <w:tcW w:w="8188" w:type="dxa"/>
        </w:tcPr>
        <w:p w:rsidR="00C26AF0" w:rsidRPr="009303C2" w:rsidRDefault="00C26AF0" w:rsidP="00064715">
          <w:pPr>
            <w:pStyle w:val="Header"/>
            <w:jc w:val="center"/>
            <w:rPr>
              <w:rFonts w:asciiTheme="majorHAnsi" w:hAnsiTheme="majorHAnsi"/>
              <w:sz w:val="20"/>
            </w:rPr>
          </w:pPr>
          <w:r w:rsidRPr="00ED734A">
            <w:rPr>
              <w:rFonts w:asciiTheme="majorHAnsi" w:hAnsiTheme="majorHAnsi"/>
              <w:sz w:val="28"/>
            </w:rPr>
            <w:t xml:space="preserve">SPITALUL CLINIC JUDEŢEAN </w:t>
          </w:r>
          <w:r>
            <w:rPr>
              <w:rFonts w:asciiTheme="majorHAnsi" w:hAnsiTheme="majorHAnsi"/>
              <w:sz w:val="28"/>
            </w:rPr>
            <w:t xml:space="preserve">DE URGENŢĂ </w:t>
          </w:r>
          <w:r w:rsidRPr="00ED734A">
            <w:rPr>
              <w:rFonts w:asciiTheme="majorHAnsi" w:hAnsiTheme="majorHAnsi"/>
              <w:sz w:val="28"/>
            </w:rPr>
            <w:t>SIBIU</w:t>
          </w:r>
        </w:p>
      </w:tc>
    </w:tr>
  </w:tbl>
  <w:p w:rsidR="00C26AF0" w:rsidRPr="000A6D6F" w:rsidRDefault="00C26AF0" w:rsidP="00C26AF0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CONSILIUL ETIC</w:t>
    </w:r>
  </w:p>
  <w:p w:rsidR="00C26AF0" w:rsidRPr="007E5C42" w:rsidRDefault="00C26AF0" w:rsidP="00C26AF0">
    <w:pPr>
      <w:pStyle w:val="Header"/>
      <w:pBdr>
        <w:bottom w:val="single" w:sz="4" w:space="1" w:color="auto"/>
      </w:pBdr>
      <w:jc w:val="center"/>
      <w:rPr>
        <w:sz w:val="14"/>
      </w:rPr>
    </w:pPr>
    <w:r>
      <w:rPr>
        <w:sz w:val="18"/>
      </w:rPr>
      <w:t>Tel: 0269/ 215.</w:t>
    </w:r>
    <w:r w:rsidRPr="000A6D6F">
      <w:rPr>
        <w:sz w:val="18"/>
      </w:rPr>
      <w:t xml:space="preserve">050 int. </w:t>
    </w:r>
    <w:r>
      <w:rPr>
        <w:sz w:val="18"/>
      </w:rPr>
      <w:t>161</w:t>
    </w:r>
    <w:r w:rsidRPr="000A6D6F">
      <w:rPr>
        <w:sz w:val="18"/>
      </w:rPr>
      <w:t>, Fax: 0269</w:t>
    </w:r>
    <w:r>
      <w:rPr>
        <w:sz w:val="18"/>
      </w:rPr>
      <w:t>/</w:t>
    </w:r>
    <w:r w:rsidRPr="000A6D6F">
      <w:rPr>
        <w:sz w:val="18"/>
      </w:rPr>
      <w:t xml:space="preserve"> 215</w:t>
    </w:r>
    <w:r>
      <w:rPr>
        <w:sz w:val="18"/>
      </w:rPr>
      <w:t>.</w:t>
    </w:r>
    <w:r w:rsidRPr="000A6D6F">
      <w:rPr>
        <w:sz w:val="18"/>
      </w:rPr>
      <w:t xml:space="preserve">434, e-mail: </w:t>
    </w:r>
    <w:r w:rsidRPr="007E5C42">
      <w:rPr>
        <w:sz w:val="18"/>
      </w:rPr>
      <w:t>secretariat@scjus.ro; Website:www.scjus.ro</w:t>
    </w:r>
  </w:p>
  <w:p w:rsidR="00C26AF0" w:rsidRPr="000A6D6F" w:rsidRDefault="00C26AF0" w:rsidP="00C26AF0">
    <w:pPr>
      <w:pStyle w:val="Header"/>
      <w:pBdr>
        <w:bottom w:val="single" w:sz="4" w:space="1" w:color="auto"/>
      </w:pBdr>
      <w:jc w:val="center"/>
      <w:rPr>
        <w:sz w:val="10"/>
      </w:rPr>
    </w:pPr>
  </w:p>
  <w:p w:rsidR="00C26AF0" w:rsidRDefault="00C26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327B5"/>
    <w:multiLevelType w:val="hybridMultilevel"/>
    <w:tmpl w:val="E1E831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ECF"/>
    <w:multiLevelType w:val="hybridMultilevel"/>
    <w:tmpl w:val="627C8890"/>
    <w:lvl w:ilvl="0" w:tplc="6CB0279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F0"/>
    <w:rsid w:val="000249E8"/>
    <w:rsid w:val="00046496"/>
    <w:rsid w:val="000576DF"/>
    <w:rsid w:val="000C4749"/>
    <w:rsid w:val="00135F02"/>
    <w:rsid w:val="00323EB0"/>
    <w:rsid w:val="003407F1"/>
    <w:rsid w:val="003B1614"/>
    <w:rsid w:val="00460DCE"/>
    <w:rsid w:val="00583F87"/>
    <w:rsid w:val="00594C15"/>
    <w:rsid w:val="007B7CE0"/>
    <w:rsid w:val="00824E61"/>
    <w:rsid w:val="008924C0"/>
    <w:rsid w:val="0099037C"/>
    <w:rsid w:val="00A21830"/>
    <w:rsid w:val="00A235E8"/>
    <w:rsid w:val="00B02E54"/>
    <w:rsid w:val="00B04B6E"/>
    <w:rsid w:val="00C26AF0"/>
    <w:rsid w:val="00C503A9"/>
    <w:rsid w:val="00E3169D"/>
    <w:rsid w:val="00F54BCA"/>
    <w:rsid w:val="00FA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0"/>
  </w:style>
  <w:style w:type="paragraph" w:styleId="Footer">
    <w:name w:val="footer"/>
    <w:basedOn w:val="Normal"/>
    <w:link w:val="FooterChar"/>
    <w:uiPriority w:val="99"/>
    <w:semiHidden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AF0"/>
  </w:style>
  <w:style w:type="table" w:styleId="TableGrid">
    <w:name w:val="Table Grid"/>
    <w:basedOn w:val="TableNormal"/>
    <w:uiPriority w:val="59"/>
    <w:rsid w:val="00C26AF0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4E39-6947-45AC-A9E0-0627BC3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6</cp:revision>
  <dcterms:created xsi:type="dcterms:W3CDTF">2024-05-29T06:48:00Z</dcterms:created>
  <dcterms:modified xsi:type="dcterms:W3CDTF">2024-05-29T07:19:00Z</dcterms:modified>
</cp:coreProperties>
</file>